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10C84" w14:textId="73A585C8" w:rsidR="00112428" w:rsidRPr="00747248" w:rsidRDefault="00491CA2" w:rsidP="001F6C30">
      <w:pPr>
        <w:jc w:val="center"/>
        <w:rPr>
          <w:b/>
          <w:bCs/>
          <w:u w:val="single"/>
        </w:rPr>
      </w:pPr>
      <w:r w:rsidRPr="00747248">
        <w:rPr>
          <w:b/>
          <w:bCs/>
          <w:u w:val="single"/>
        </w:rPr>
        <w:t>Terrain setup and how to use DEM calculations in SEAMCAT simulation</w:t>
      </w:r>
    </w:p>
    <w:p w14:paraId="4B0FCFB9" w14:textId="77777777" w:rsidR="00AD7B97" w:rsidRDefault="00AD7B97" w:rsidP="00C20C4A">
      <w:pPr>
        <w:rPr>
          <w:u w:val="single"/>
        </w:rPr>
      </w:pPr>
    </w:p>
    <w:p w14:paraId="18A8B578" w14:textId="7BF397B4" w:rsidR="008E52B1" w:rsidRDefault="00957CB9" w:rsidP="00C20C4A">
      <w:pPr>
        <w:rPr>
          <w:u w:val="single"/>
        </w:rPr>
      </w:pPr>
      <w:r>
        <w:rPr>
          <w:u w:val="single"/>
        </w:rPr>
        <w:t>Version Control</w:t>
      </w:r>
    </w:p>
    <w:tbl>
      <w:tblPr>
        <w:tblStyle w:val="TableGrid"/>
        <w:tblW w:w="0" w:type="auto"/>
        <w:tblLook w:val="04A0" w:firstRow="1" w:lastRow="0" w:firstColumn="1" w:lastColumn="0" w:noHBand="0" w:noVBand="1"/>
      </w:tblPr>
      <w:tblGrid>
        <w:gridCol w:w="1150"/>
        <w:gridCol w:w="979"/>
        <w:gridCol w:w="6887"/>
      </w:tblGrid>
      <w:tr w:rsidR="000976D1" w:rsidRPr="00AD7B97" w14:paraId="5EC929D9" w14:textId="77777777" w:rsidTr="00D91BD0">
        <w:tc>
          <w:tcPr>
            <w:tcW w:w="1150" w:type="dxa"/>
          </w:tcPr>
          <w:p w14:paraId="62D50609" w14:textId="186309E5" w:rsidR="000976D1" w:rsidRPr="00AD7B97" w:rsidRDefault="00AD4A34" w:rsidP="00C20C4A">
            <w:pPr>
              <w:rPr>
                <w:b/>
                <w:bCs/>
                <w:sz w:val="20"/>
                <w:szCs w:val="20"/>
              </w:rPr>
            </w:pPr>
            <w:r w:rsidRPr="00AD7B97">
              <w:rPr>
                <w:b/>
                <w:bCs/>
                <w:sz w:val="20"/>
                <w:szCs w:val="20"/>
              </w:rPr>
              <w:t>Doc</w:t>
            </w:r>
            <w:r w:rsidR="00D91BD0" w:rsidRPr="00AD7B97">
              <w:rPr>
                <w:b/>
                <w:bCs/>
                <w:sz w:val="20"/>
                <w:szCs w:val="20"/>
              </w:rPr>
              <w:t>.V</w:t>
            </w:r>
            <w:r w:rsidR="000976D1" w:rsidRPr="00AD7B97">
              <w:rPr>
                <w:b/>
                <w:bCs/>
                <w:sz w:val="20"/>
                <w:szCs w:val="20"/>
              </w:rPr>
              <w:t>er</w:t>
            </w:r>
            <w:r w:rsidR="00D91BD0" w:rsidRPr="00AD7B97">
              <w:rPr>
                <w:b/>
                <w:bCs/>
                <w:sz w:val="20"/>
                <w:szCs w:val="20"/>
              </w:rPr>
              <w:t>.</w:t>
            </w:r>
          </w:p>
        </w:tc>
        <w:tc>
          <w:tcPr>
            <w:tcW w:w="972" w:type="dxa"/>
          </w:tcPr>
          <w:p w14:paraId="21556ED3" w14:textId="677C5F7E" w:rsidR="000976D1" w:rsidRPr="00AD7B97" w:rsidRDefault="00AD4A34" w:rsidP="00C20C4A">
            <w:pPr>
              <w:rPr>
                <w:b/>
                <w:bCs/>
                <w:sz w:val="20"/>
                <w:szCs w:val="20"/>
              </w:rPr>
            </w:pPr>
            <w:r w:rsidRPr="00AD7B97">
              <w:rPr>
                <w:b/>
                <w:bCs/>
                <w:sz w:val="20"/>
                <w:szCs w:val="20"/>
              </w:rPr>
              <w:t>Date</w:t>
            </w:r>
          </w:p>
        </w:tc>
        <w:tc>
          <w:tcPr>
            <w:tcW w:w="6894" w:type="dxa"/>
          </w:tcPr>
          <w:p w14:paraId="6589492D" w14:textId="5346D7B5" w:rsidR="000976D1" w:rsidRPr="00AD7B97" w:rsidRDefault="00AD4A34" w:rsidP="00C20C4A">
            <w:pPr>
              <w:rPr>
                <w:b/>
                <w:bCs/>
                <w:sz w:val="20"/>
                <w:szCs w:val="20"/>
              </w:rPr>
            </w:pPr>
            <w:r w:rsidRPr="00AD7B97">
              <w:rPr>
                <w:b/>
                <w:bCs/>
                <w:sz w:val="20"/>
                <w:szCs w:val="20"/>
              </w:rPr>
              <w:t>Changes</w:t>
            </w:r>
          </w:p>
        </w:tc>
      </w:tr>
      <w:tr w:rsidR="000976D1" w14:paraId="0B71A040" w14:textId="77777777" w:rsidTr="00D91BD0">
        <w:tc>
          <w:tcPr>
            <w:tcW w:w="1150" w:type="dxa"/>
          </w:tcPr>
          <w:p w14:paraId="66575640" w14:textId="716E2C52" w:rsidR="000976D1" w:rsidRPr="003B4CC9" w:rsidRDefault="00AD4A34" w:rsidP="00C20C4A">
            <w:pPr>
              <w:rPr>
                <w:i/>
                <w:iCs/>
                <w:sz w:val="20"/>
                <w:szCs w:val="20"/>
              </w:rPr>
            </w:pPr>
            <w:r w:rsidRPr="003B4CC9">
              <w:rPr>
                <w:i/>
                <w:iCs/>
                <w:sz w:val="20"/>
                <w:szCs w:val="20"/>
              </w:rPr>
              <w:t>V1</w:t>
            </w:r>
          </w:p>
        </w:tc>
        <w:tc>
          <w:tcPr>
            <w:tcW w:w="972" w:type="dxa"/>
          </w:tcPr>
          <w:p w14:paraId="3F94CF15" w14:textId="35F65AF9" w:rsidR="000976D1" w:rsidRPr="00AD7B97" w:rsidRDefault="003040D2" w:rsidP="00C20C4A">
            <w:pPr>
              <w:rPr>
                <w:sz w:val="20"/>
                <w:szCs w:val="20"/>
              </w:rPr>
            </w:pPr>
            <w:r w:rsidRPr="00AD7B97">
              <w:rPr>
                <w:sz w:val="20"/>
                <w:szCs w:val="20"/>
              </w:rPr>
              <w:t>28/3/22</w:t>
            </w:r>
          </w:p>
        </w:tc>
        <w:tc>
          <w:tcPr>
            <w:tcW w:w="6894" w:type="dxa"/>
          </w:tcPr>
          <w:p w14:paraId="4AD93FCE" w14:textId="7518E555" w:rsidR="000976D1" w:rsidRPr="00AD7B97" w:rsidRDefault="00371F46" w:rsidP="00C20C4A">
            <w:pPr>
              <w:rPr>
                <w:sz w:val="20"/>
                <w:szCs w:val="20"/>
              </w:rPr>
            </w:pPr>
            <w:r w:rsidRPr="00AD7B97">
              <w:rPr>
                <w:sz w:val="20"/>
                <w:szCs w:val="20"/>
              </w:rPr>
              <w:t xml:space="preserve">First description of terrain features implementation in SEAMCAT </w:t>
            </w:r>
            <w:r w:rsidR="00D82BB5">
              <w:rPr>
                <w:sz w:val="20"/>
                <w:szCs w:val="20"/>
              </w:rPr>
              <w:t xml:space="preserve"> v. 5.4.3 A4</w:t>
            </w:r>
          </w:p>
        </w:tc>
      </w:tr>
      <w:tr w:rsidR="00082553" w14:paraId="0AE7E6D3" w14:textId="77777777" w:rsidTr="00D91BD0">
        <w:tc>
          <w:tcPr>
            <w:tcW w:w="1150" w:type="dxa"/>
          </w:tcPr>
          <w:p w14:paraId="4F398DF7" w14:textId="6E4D0724" w:rsidR="00082553" w:rsidRPr="003B4CC9" w:rsidRDefault="00351AE6" w:rsidP="00C20C4A">
            <w:pPr>
              <w:rPr>
                <w:i/>
                <w:iCs/>
                <w:sz w:val="20"/>
                <w:szCs w:val="20"/>
              </w:rPr>
            </w:pPr>
            <w:r w:rsidRPr="003B4CC9">
              <w:rPr>
                <w:i/>
                <w:iCs/>
                <w:sz w:val="20"/>
                <w:szCs w:val="20"/>
              </w:rPr>
              <w:t>V2</w:t>
            </w:r>
          </w:p>
        </w:tc>
        <w:tc>
          <w:tcPr>
            <w:tcW w:w="972" w:type="dxa"/>
          </w:tcPr>
          <w:p w14:paraId="6E0820AF" w14:textId="0538F5BB" w:rsidR="00082553" w:rsidRPr="00AD7B97" w:rsidRDefault="00351AE6" w:rsidP="00C20C4A">
            <w:pPr>
              <w:rPr>
                <w:sz w:val="20"/>
                <w:szCs w:val="20"/>
              </w:rPr>
            </w:pPr>
            <w:r w:rsidRPr="00AD7B97">
              <w:rPr>
                <w:sz w:val="20"/>
                <w:szCs w:val="20"/>
              </w:rPr>
              <w:t>28/4/22</w:t>
            </w:r>
          </w:p>
        </w:tc>
        <w:tc>
          <w:tcPr>
            <w:tcW w:w="6894" w:type="dxa"/>
          </w:tcPr>
          <w:p w14:paraId="48DABF40" w14:textId="76C2561F" w:rsidR="00082553" w:rsidRPr="00AD7B97" w:rsidRDefault="00351AE6" w:rsidP="00C20C4A">
            <w:pPr>
              <w:rPr>
                <w:sz w:val="20"/>
                <w:szCs w:val="20"/>
              </w:rPr>
            </w:pPr>
            <w:r w:rsidRPr="00AD7B97">
              <w:rPr>
                <w:sz w:val="20"/>
                <w:szCs w:val="20"/>
              </w:rPr>
              <w:t>Review and explanation of new features in v 5.5.0 A1</w:t>
            </w:r>
            <w:r w:rsidR="00E23804">
              <w:rPr>
                <w:sz w:val="20"/>
                <w:szCs w:val="20"/>
              </w:rPr>
              <w:t xml:space="preserve"> (introduction terrain calculations in SEAMCAT simulation, terrain settings in configura</w:t>
            </w:r>
            <w:r w:rsidR="00D82BB5">
              <w:rPr>
                <w:sz w:val="20"/>
                <w:szCs w:val="20"/>
              </w:rPr>
              <w:t>tion, expanding terrain features in tools)</w:t>
            </w:r>
          </w:p>
        </w:tc>
      </w:tr>
      <w:tr w:rsidR="000976D1" w14:paraId="462A5385" w14:textId="77777777" w:rsidTr="00D91BD0">
        <w:tc>
          <w:tcPr>
            <w:tcW w:w="1150" w:type="dxa"/>
          </w:tcPr>
          <w:p w14:paraId="211D65A2" w14:textId="5C055BF0" w:rsidR="000976D1" w:rsidRPr="003B4CC9" w:rsidRDefault="00AD4A34" w:rsidP="00C20C4A">
            <w:pPr>
              <w:rPr>
                <w:i/>
                <w:iCs/>
                <w:sz w:val="20"/>
                <w:szCs w:val="20"/>
              </w:rPr>
            </w:pPr>
            <w:r w:rsidRPr="003B4CC9">
              <w:rPr>
                <w:i/>
                <w:iCs/>
                <w:sz w:val="20"/>
                <w:szCs w:val="20"/>
              </w:rPr>
              <w:t>V</w:t>
            </w:r>
            <w:r w:rsidR="00351AE6" w:rsidRPr="003B4CC9">
              <w:rPr>
                <w:i/>
                <w:iCs/>
                <w:sz w:val="20"/>
                <w:szCs w:val="20"/>
              </w:rPr>
              <w:t>3</w:t>
            </w:r>
          </w:p>
        </w:tc>
        <w:tc>
          <w:tcPr>
            <w:tcW w:w="972" w:type="dxa"/>
          </w:tcPr>
          <w:p w14:paraId="7FD0BC08" w14:textId="1A41FEEC" w:rsidR="000976D1" w:rsidRPr="00AD7B97" w:rsidRDefault="00D91BD0" w:rsidP="00C20C4A">
            <w:pPr>
              <w:rPr>
                <w:sz w:val="20"/>
                <w:szCs w:val="20"/>
              </w:rPr>
            </w:pPr>
            <w:r w:rsidRPr="00AD7B97">
              <w:rPr>
                <w:sz w:val="20"/>
                <w:szCs w:val="20"/>
              </w:rPr>
              <w:t>3/11/22</w:t>
            </w:r>
          </w:p>
        </w:tc>
        <w:tc>
          <w:tcPr>
            <w:tcW w:w="6894" w:type="dxa"/>
          </w:tcPr>
          <w:p w14:paraId="05CA8A5A" w14:textId="1CBC9822" w:rsidR="000976D1" w:rsidRPr="00AD7B97" w:rsidRDefault="00371F46" w:rsidP="00C20C4A">
            <w:pPr>
              <w:rPr>
                <w:sz w:val="20"/>
                <w:szCs w:val="20"/>
              </w:rPr>
            </w:pPr>
            <w:r w:rsidRPr="00AD7B97">
              <w:rPr>
                <w:sz w:val="20"/>
                <w:szCs w:val="20"/>
              </w:rPr>
              <w:t xml:space="preserve">Review and introduction of </w:t>
            </w:r>
            <w:r w:rsidR="00F53B01" w:rsidRPr="00AD7B97">
              <w:rPr>
                <w:sz w:val="20"/>
                <w:szCs w:val="20"/>
              </w:rPr>
              <w:t>explanation of new features</w:t>
            </w:r>
            <w:r w:rsidR="003C046D" w:rsidRPr="00AD7B97">
              <w:rPr>
                <w:sz w:val="20"/>
                <w:szCs w:val="20"/>
              </w:rPr>
              <w:t xml:space="preserve"> </w:t>
            </w:r>
            <w:r w:rsidR="00AD7B97">
              <w:rPr>
                <w:sz w:val="20"/>
                <w:szCs w:val="20"/>
              </w:rPr>
              <w:t xml:space="preserve">in v 5.5.0 A2 </w:t>
            </w:r>
            <w:r w:rsidR="003C046D" w:rsidRPr="00AD7B97">
              <w:rPr>
                <w:sz w:val="20"/>
                <w:szCs w:val="20"/>
              </w:rPr>
              <w:t>(new terrain formats and propagation models sup</w:t>
            </w:r>
            <w:r w:rsidR="008D002F" w:rsidRPr="00AD7B97">
              <w:rPr>
                <w:sz w:val="20"/>
                <w:szCs w:val="20"/>
              </w:rPr>
              <w:t>ported, w</w:t>
            </w:r>
            <w:r w:rsidR="00F53B01" w:rsidRPr="00AD7B97">
              <w:rPr>
                <w:sz w:val="20"/>
                <w:szCs w:val="20"/>
              </w:rPr>
              <w:t>orkspace terra</w:t>
            </w:r>
            <w:r w:rsidR="008D002F" w:rsidRPr="00AD7B97">
              <w:rPr>
                <w:sz w:val="20"/>
                <w:szCs w:val="20"/>
              </w:rPr>
              <w:t>i</w:t>
            </w:r>
            <w:r w:rsidR="00F53B01" w:rsidRPr="00AD7B97">
              <w:rPr>
                <w:sz w:val="20"/>
                <w:szCs w:val="20"/>
              </w:rPr>
              <w:t xml:space="preserve">n settings, </w:t>
            </w:r>
            <w:r w:rsidR="003C046D" w:rsidRPr="00AD7B97">
              <w:rPr>
                <w:sz w:val="20"/>
                <w:szCs w:val="20"/>
              </w:rPr>
              <w:t>EPPs extracting terrain data</w:t>
            </w:r>
            <w:r w:rsidR="008D002F" w:rsidRPr="00AD7B97">
              <w:rPr>
                <w:sz w:val="20"/>
                <w:szCs w:val="20"/>
              </w:rPr>
              <w:t>)</w:t>
            </w:r>
            <w:r w:rsidR="00F53B01" w:rsidRPr="00AD7B97">
              <w:rPr>
                <w:sz w:val="20"/>
                <w:szCs w:val="20"/>
              </w:rPr>
              <w:t xml:space="preserve"> </w:t>
            </w:r>
          </w:p>
        </w:tc>
      </w:tr>
      <w:tr w:rsidR="00EA33BF" w14:paraId="297171B0" w14:textId="77777777" w:rsidTr="00D91BD0">
        <w:tc>
          <w:tcPr>
            <w:tcW w:w="1150" w:type="dxa"/>
          </w:tcPr>
          <w:p w14:paraId="6A28481A" w14:textId="3CB4963F" w:rsidR="00EA33BF" w:rsidRDefault="00EA33BF" w:rsidP="00EA33BF">
            <w:pPr>
              <w:rPr>
                <w:i/>
                <w:iCs/>
                <w:sz w:val="20"/>
                <w:szCs w:val="20"/>
              </w:rPr>
            </w:pPr>
            <w:r>
              <w:rPr>
                <w:i/>
                <w:iCs/>
                <w:sz w:val="20"/>
                <w:szCs w:val="20"/>
              </w:rPr>
              <w:t>V4</w:t>
            </w:r>
          </w:p>
        </w:tc>
        <w:tc>
          <w:tcPr>
            <w:tcW w:w="972" w:type="dxa"/>
          </w:tcPr>
          <w:p w14:paraId="2662FC31" w14:textId="5C86376D" w:rsidR="00EA33BF" w:rsidRDefault="00EA33BF" w:rsidP="00EA33BF">
            <w:pPr>
              <w:rPr>
                <w:sz w:val="20"/>
                <w:szCs w:val="20"/>
              </w:rPr>
            </w:pPr>
            <w:r>
              <w:rPr>
                <w:sz w:val="20"/>
                <w:szCs w:val="20"/>
              </w:rPr>
              <w:t>28/2/23</w:t>
            </w:r>
          </w:p>
        </w:tc>
        <w:tc>
          <w:tcPr>
            <w:tcW w:w="6894" w:type="dxa"/>
          </w:tcPr>
          <w:p w14:paraId="3E71A91C" w14:textId="521D0AA4" w:rsidR="00EA33BF" w:rsidRDefault="00EA33BF" w:rsidP="00EA33BF">
            <w:pPr>
              <w:rPr>
                <w:sz w:val="20"/>
                <w:szCs w:val="20"/>
              </w:rPr>
            </w:pPr>
            <w:r>
              <w:rPr>
                <w:sz w:val="20"/>
                <w:szCs w:val="20"/>
              </w:rPr>
              <w:t>Review and explanation of new features</w:t>
            </w:r>
            <w:r w:rsidR="00C345C2">
              <w:rPr>
                <w:sz w:val="20"/>
                <w:szCs w:val="20"/>
              </w:rPr>
              <w:t xml:space="preserve"> </w:t>
            </w:r>
            <w:r w:rsidR="00ED2E8E">
              <w:rPr>
                <w:sz w:val="20"/>
                <w:szCs w:val="20"/>
              </w:rPr>
              <w:t xml:space="preserve">in 5.5.0 A3, </w:t>
            </w:r>
            <w:r w:rsidR="00C924D1">
              <w:rPr>
                <w:sz w:val="20"/>
                <w:szCs w:val="20"/>
              </w:rPr>
              <w:t>s</w:t>
            </w:r>
            <w:r w:rsidR="00C924D1" w:rsidRPr="00C924D1">
              <w:rPr>
                <w:sz w:val="20"/>
                <w:szCs w:val="20"/>
              </w:rPr>
              <w:t>et up Terrain Settings for the Workspace</w:t>
            </w:r>
          </w:p>
        </w:tc>
      </w:tr>
      <w:tr w:rsidR="00730DDF" w14:paraId="1B3A8307" w14:textId="77777777" w:rsidTr="00D91BD0">
        <w:tc>
          <w:tcPr>
            <w:tcW w:w="1150" w:type="dxa"/>
          </w:tcPr>
          <w:p w14:paraId="22E9CF95" w14:textId="4C8171FA" w:rsidR="00730DDF" w:rsidRPr="003B4CC9" w:rsidRDefault="00730DDF" w:rsidP="00C20C4A">
            <w:pPr>
              <w:rPr>
                <w:i/>
                <w:iCs/>
                <w:sz w:val="20"/>
                <w:szCs w:val="20"/>
              </w:rPr>
            </w:pPr>
            <w:r>
              <w:rPr>
                <w:i/>
                <w:iCs/>
                <w:sz w:val="20"/>
                <w:szCs w:val="20"/>
              </w:rPr>
              <w:t>V4</w:t>
            </w:r>
          </w:p>
        </w:tc>
        <w:tc>
          <w:tcPr>
            <w:tcW w:w="972" w:type="dxa"/>
          </w:tcPr>
          <w:p w14:paraId="7ECD5D4B" w14:textId="552FBB1F" w:rsidR="00730DDF" w:rsidRPr="00AD7B97" w:rsidRDefault="00730DDF" w:rsidP="00C20C4A">
            <w:pPr>
              <w:rPr>
                <w:sz w:val="20"/>
                <w:szCs w:val="20"/>
              </w:rPr>
            </w:pPr>
            <w:r>
              <w:rPr>
                <w:sz w:val="20"/>
                <w:szCs w:val="20"/>
              </w:rPr>
              <w:t>28/6/23</w:t>
            </w:r>
          </w:p>
        </w:tc>
        <w:tc>
          <w:tcPr>
            <w:tcW w:w="6894" w:type="dxa"/>
          </w:tcPr>
          <w:p w14:paraId="2781021B" w14:textId="2121929C" w:rsidR="00730DDF" w:rsidRPr="00AD7B97" w:rsidRDefault="00730DDF" w:rsidP="00C20C4A">
            <w:pPr>
              <w:rPr>
                <w:sz w:val="20"/>
                <w:szCs w:val="20"/>
              </w:rPr>
            </w:pPr>
            <w:r>
              <w:rPr>
                <w:sz w:val="20"/>
                <w:szCs w:val="20"/>
              </w:rPr>
              <w:t xml:space="preserve">Review </w:t>
            </w:r>
            <w:r w:rsidR="00494680" w:rsidRPr="00494680">
              <w:rPr>
                <w:sz w:val="20"/>
                <w:szCs w:val="20"/>
              </w:rPr>
              <w:t>and explanation of new features</w:t>
            </w:r>
            <w:r w:rsidR="00ED2E8E">
              <w:rPr>
                <w:sz w:val="20"/>
                <w:szCs w:val="20"/>
              </w:rPr>
              <w:t xml:space="preserve"> in 5.5.0 A4</w:t>
            </w:r>
            <w:r w:rsidR="00494680">
              <w:rPr>
                <w:sz w:val="20"/>
                <w:szCs w:val="20"/>
              </w:rPr>
              <w:t xml:space="preserve">, adding information on new terrain formats </w:t>
            </w:r>
            <w:r w:rsidR="002E2657">
              <w:rPr>
                <w:sz w:val="20"/>
                <w:szCs w:val="20"/>
              </w:rPr>
              <w:t>and reader</w:t>
            </w:r>
            <w:r w:rsidR="00494680">
              <w:rPr>
                <w:sz w:val="20"/>
                <w:szCs w:val="20"/>
              </w:rPr>
              <w:t xml:space="preserve"> available, </w:t>
            </w:r>
            <w:r w:rsidR="002E2657">
              <w:rPr>
                <w:sz w:val="20"/>
                <w:szCs w:val="20"/>
              </w:rPr>
              <w:t>adding info on downloading ASTER GeoTIFF data</w:t>
            </w:r>
            <w:r w:rsidR="001E7416">
              <w:rPr>
                <w:sz w:val="20"/>
                <w:szCs w:val="20"/>
              </w:rPr>
              <w:t xml:space="preserve">, </w:t>
            </w:r>
            <w:r w:rsidR="006C0D0F">
              <w:rPr>
                <w:sz w:val="20"/>
                <w:szCs w:val="20"/>
              </w:rPr>
              <w:t>information on new PMP supported</w:t>
            </w:r>
            <w:r w:rsidR="00012E26">
              <w:rPr>
                <w:sz w:val="20"/>
                <w:szCs w:val="20"/>
              </w:rPr>
              <w:t xml:space="preserve"> a</w:t>
            </w:r>
            <w:r w:rsidR="009120B4">
              <w:rPr>
                <w:sz w:val="20"/>
                <w:szCs w:val="20"/>
              </w:rPr>
              <w:t>nd</w:t>
            </w:r>
            <w:r w:rsidR="00012E26">
              <w:rPr>
                <w:sz w:val="20"/>
                <w:szCs w:val="20"/>
              </w:rPr>
              <w:t xml:space="preserve"> multiple PMP functionality</w:t>
            </w:r>
          </w:p>
        </w:tc>
      </w:tr>
      <w:tr w:rsidR="00494754" w14:paraId="628B897F" w14:textId="77777777" w:rsidTr="00D91BD0">
        <w:tc>
          <w:tcPr>
            <w:tcW w:w="1150" w:type="dxa"/>
          </w:tcPr>
          <w:p w14:paraId="22BCDC3B" w14:textId="7D7DB028" w:rsidR="00494754" w:rsidRDefault="00494754" w:rsidP="00C20C4A">
            <w:pPr>
              <w:rPr>
                <w:i/>
                <w:iCs/>
                <w:sz w:val="20"/>
                <w:szCs w:val="20"/>
              </w:rPr>
            </w:pPr>
            <w:r>
              <w:rPr>
                <w:i/>
                <w:iCs/>
                <w:sz w:val="20"/>
                <w:szCs w:val="20"/>
              </w:rPr>
              <w:t>V5</w:t>
            </w:r>
          </w:p>
        </w:tc>
        <w:tc>
          <w:tcPr>
            <w:tcW w:w="972" w:type="dxa"/>
          </w:tcPr>
          <w:p w14:paraId="42598F1D" w14:textId="07A83326" w:rsidR="00494754" w:rsidRDefault="003140C5" w:rsidP="00C20C4A">
            <w:pPr>
              <w:rPr>
                <w:sz w:val="20"/>
                <w:szCs w:val="20"/>
              </w:rPr>
            </w:pPr>
            <w:r>
              <w:rPr>
                <w:sz w:val="20"/>
                <w:szCs w:val="20"/>
              </w:rPr>
              <w:t>22/11/23</w:t>
            </w:r>
          </w:p>
        </w:tc>
        <w:tc>
          <w:tcPr>
            <w:tcW w:w="6894" w:type="dxa"/>
          </w:tcPr>
          <w:p w14:paraId="00D4108C" w14:textId="17F9A599" w:rsidR="00494754" w:rsidRDefault="003140C5" w:rsidP="00C20C4A">
            <w:pPr>
              <w:rPr>
                <w:sz w:val="20"/>
                <w:szCs w:val="20"/>
              </w:rPr>
            </w:pPr>
            <w:r>
              <w:rPr>
                <w:sz w:val="20"/>
                <w:szCs w:val="20"/>
              </w:rPr>
              <w:t xml:space="preserve">Review and explanation of features in </w:t>
            </w:r>
            <w:r w:rsidR="006961C9">
              <w:rPr>
                <w:sz w:val="20"/>
                <w:szCs w:val="20"/>
              </w:rPr>
              <w:t>5.5.0</w:t>
            </w:r>
            <w:r w:rsidR="00F70FF4">
              <w:rPr>
                <w:sz w:val="20"/>
                <w:szCs w:val="20"/>
              </w:rPr>
              <w:t>, editing or the text</w:t>
            </w:r>
          </w:p>
        </w:tc>
      </w:tr>
    </w:tbl>
    <w:p w14:paraId="18444A52" w14:textId="12C841C4" w:rsidR="00CF6504" w:rsidRDefault="00CF6504" w:rsidP="00C20C4A">
      <w:pPr>
        <w:rPr>
          <w:u w:val="single"/>
        </w:rPr>
      </w:pPr>
    </w:p>
    <w:p w14:paraId="278FAE42" w14:textId="3DD0002D" w:rsidR="00E2163B" w:rsidRDefault="0079413E" w:rsidP="00C20C4A">
      <w:pPr>
        <w:rPr>
          <w:u w:val="single"/>
        </w:rPr>
      </w:pPr>
      <w:r>
        <w:rPr>
          <w:u w:val="single"/>
        </w:rPr>
        <w:t>Document c</w:t>
      </w:r>
      <w:r w:rsidR="00E2163B">
        <w:rPr>
          <w:u w:val="single"/>
        </w:rPr>
        <w:t>ontent</w:t>
      </w:r>
      <w:r w:rsidR="006D2155">
        <w:rPr>
          <w:u w:val="single"/>
        </w:rPr>
        <w:t>:</w:t>
      </w:r>
    </w:p>
    <w:p w14:paraId="0E9EE602" w14:textId="201709E8" w:rsidR="0079413E" w:rsidRDefault="0079413E" w:rsidP="006D2155">
      <w:pPr>
        <w:pStyle w:val="ListParagraph"/>
        <w:numPr>
          <w:ilvl w:val="0"/>
          <w:numId w:val="10"/>
        </w:numPr>
        <w:spacing w:after="0" w:line="240" w:lineRule="auto"/>
      </w:pPr>
      <w:r w:rsidRPr="0079413E">
        <w:t>Pre-requisites</w:t>
      </w:r>
    </w:p>
    <w:p w14:paraId="367D7854" w14:textId="60433D98" w:rsidR="00031BD5" w:rsidRPr="006D2155" w:rsidRDefault="00031BD5" w:rsidP="006D2155">
      <w:pPr>
        <w:pStyle w:val="ListParagraph"/>
        <w:numPr>
          <w:ilvl w:val="0"/>
          <w:numId w:val="10"/>
        </w:numPr>
        <w:spacing w:after="0" w:line="240" w:lineRule="auto"/>
      </w:pPr>
      <w:r w:rsidRPr="006D2155">
        <w:t>How to setup system and simulation using digital terrain in SEAMCAT and run simulations</w:t>
      </w:r>
    </w:p>
    <w:p w14:paraId="70393703" w14:textId="77777777" w:rsidR="00BF03AB" w:rsidRPr="006D2155" w:rsidRDefault="00BF03AB" w:rsidP="006D2155">
      <w:pPr>
        <w:pStyle w:val="ListParagraph"/>
        <w:numPr>
          <w:ilvl w:val="0"/>
          <w:numId w:val="10"/>
        </w:numPr>
        <w:spacing w:after="0" w:line="240" w:lineRule="auto"/>
      </w:pPr>
      <w:r w:rsidRPr="006D2155">
        <w:t>How to inspect results of simulation using digital terrain in SEAMCAT</w:t>
      </w:r>
    </w:p>
    <w:p w14:paraId="50C7EE19" w14:textId="0400BCAC" w:rsidR="00BF03AB" w:rsidRPr="006D2155" w:rsidRDefault="00BF03AB" w:rsidP="006D2155">
      <w:pPr>
        <w:pStyle w:val="ListParagraph"/>
        <w:numPr>
          <w:ilvl w:val="0"/>
          <w:numId w:val="10"/>
        </w:numPr>
        <w:spacing w:after="0" w:line="240" w:lineRule="auto"/>
      </w:pPr>
      <w:r w:rsidRPr="006D2155">
        <w:t>How to use Terrain profile Tool</w:t>
      </w:r>
    </w:p>
    <w:p w14:paraId="225E9615" w14:textId="77777777" w:rsidR="00BF03AB" w:rsidRPr="006D2155" w:rsidRDefault="00BF03AB" w:rsidP="006D2155">
      <w:pPr>
        <w:pStyle w:val="ListParagraph"/>
        <w:numPr>
          <w:ilvl w:val="0"/>
          <w:numId w:val="10"/>
        </w:numPr>
        <w:spacing w:after="0" w:line="240" w:lineRule="auto"/>
      </w:pPr>
      <w:r w:rsidRPr="006D2155">
        <w:t>How to use Propagation Model Test Tool</w:t>
      </w:r>
    </w:p>
    <w:p w14:paraId="09296906" w14:textId="77777777" w:rsidR="00BF03AB" w:rsidRPr="006D2155" w:rsidRDefault="00BF03AB" w:rsidP="006D2155">
      <w:pPr>
        <w:pStyle w:val="ListParagraph"/>
        <w:numPr>
          <w:ilvl w:val="0"/>
          <w:numId w:val="10"/>
        </w:numPr>
        <w:spacing w:after="0" w:line="240" w:lineRule="auto"/>
      </w:pPr>
      <w:r w:rsidRPr="006D2155">
        <w:t>How to use EPP 15 to extract terrain data of simulation using digital terrain in SEAMCAT</w:t>
      </w:r>
    </w:p>
    <w:p w14:paraId="0C54018C" w14:textId="6816B72B" w:rsidR="00BF03AB" w:rsidRPr="006D2155" w:rsidRDefault="00BF03AB" w:rsidP="006D2155">
      <w:pPr>
        <w:pStyle w:val="ListParagraph"/>
        <w:numPr>
          <w:ilvl w:val="0"/>
          <w:numId w:val="10"/>
        </w:numPr>
        <w:spacing w:after="0" w:line="240" w:lineRule="auto"/>
      </w:pPr>
      <w:r w:rsidRPr="006D2155">
        <w:t>How to use EPP 1 to extract Geo coordinates and propagation loss of simulation using digital terrain in SEAMCAT</w:t>
      </w:r>
    </w:p>
    <w:p w14:paraId="58F3AEDA" w14:textId="0DFD5AAC" w:rsidR="006D2155" w:rsidRPr="006040A7" w:rsidRDefault="006D2155" w:rsidP="006D2155">
      <w:pPr>
        <w:pStyle w:val="ListParagraph"/>
        <w:numPr>
          <w:ilvl w:val="0"/>
          <w:numId w:val="10"/>
        </w:numPr>
        <w:spacing w:after="0" w:line="240" w:lineRule="auto"/>
        <w:rPr>
          <w:rStyle w:val="Hyperlink"/>
          <w:color w:val="auto"/>
          <w:u w:val="none"/>
        </w:rPr>
      </w:pPr>
      <w:r w:rsidRPr="006D2155">
        <w:t xml:space="preserve">How to download SRTM files on website </w:t>
      </w:r>
      <w:hyperlink r:id="rId8" w:history="1">
        <w:r w:rsidR="006040A7" w:rsidRPr="007F4FA3">
          <w:rPr>
            <w:rStyle w:val="Hyperlink"/>
          </w:rPr>
          <w:t>https://earthexplorer.usgs.gov´</w:t>
        </w:r>
      </w:hyperlink>
    </w:p>
    <w:p w14:paraId="78AC8550" w14:textId="5AA7040C" w:rsidR="006040A7" w:rsidRPr="006040A7" w:rsidRDefault="006040A7" w:rsidP="006D2155">
      <w:pPr>
        <w:pStyle w:val="ListParagraph"/>
        <w:numPr>
          <w:ilvl w:val="0"/>
          <w:numId w:val="10"/>
        </w:numPr>
        <w:spacing w:after="0" w:line="240" w:lineRule="auto"/>
      </w:pPr>
      <w:r w:rsidRPr="006040A7">
        <w:rPr>
          <w:rStyle w:val="Hyperlink"/>
          <w:color w:val="auto"/>
          <w:u w:val="none"/>
        </w:rPr>
        <w:t>Where to find and how to download ASTER GeoTIFF files</w:t>
      </w:r>
    </w:p>
    <w:p w14:paraId="50F90D95" w14:textId="77777777" w:rsidR="006D2155" w:rsidRPr="006D2155" w:rsidRDefault="006D2155" w:rsidP="006D2155">
      <w:pPr>
        <w:pStyle w:val="ListParagraph"/>
        <w:numPr>
          <w:ilvl w:val="0"/>
          <w:numId w:val="10"/>
        </w:numPr>
        <w:spacing w:after="0" w:line="240" w:lineRule="auto"/>
      </w:pPr>
      <w:r w:rsidRPr="006D2155">
        <w:t>Note on void filling method in SEAMCAT</w:t>
      </w:r>
    </w:p>
    <w:p w14:paraId="4A7DD8D1" w14:textId="77777777" w:rsidR="006D2155" w:rsidRPr="005B7F78" w:rsidRDefault="006D2155" w:rsidP="00BF03AB">
      <w:pPr>
        <w:jc w:val="center"/>
        <w:rPr>
          <w:b/>
          <w:bCs/>
          <w:u w:val="single"/>
        </w:rPr>
      </w:pPr>
    </w:p>
    <w:p w14:paraId="2B52CBBB" w14:textId="77777777" w:rsidR="00BF03AB" w:rsidRPr="00B37983" w:rsidRDefault="00BF03AB" w:rsidP="00BF03AB">
      <w:pPr>
        <w:jc w:val="center"/>
        <w:rPr>
          <w:b/>
          <w:bCs/>
          <w:u w:val="single"/>
        </w:rPr>
      </w:pPr>
    </w:p>
    <w:p w14:paraId="27F46C32" w14:textId="77777777" w:rsidR="00031BD5" w:rsidRPr="00C04406" w:rsidRDefault="00031BD5" w:rsidP="00031BD5">
      <w:pPr>
        <w:rPr>
          <w:u w:val="single"/>
        </w:rPr>
      </w:pPr>
    </w:p>
    <w:p w14:paraId="23DB9B9C" w14:textId="77777777" w:rsidR="00D73678" w:rsidRDefault="00D73678" w:rsidP="00C20C4A">
      <w:pPr>
        <w:rPr>
          <w:u w:val="single"/>
        </w:rPr>
      </w:pPr>
    </w:p>
    <w:p w14:paraId="33403F9B" w14:textId="2EE3D004" w:rsidR="0079413E" w:rsidRDefault="0079413E">
      <w:pPr>
        <w:rPr>
          <w:u w:val="single"/>
        </w:rPr>
      </w:pPr>
      <w:r>
        <w:rPr>
          <w:u w:val="single"/>
        </w:rPr>
        <w:br w:type="page"/>
      </w:r>
    </w:p>
    <w:p w14:paraId="4A044A3F" w14:textId="1C197BA2" w:rsidR="00C20C4A" w:rsidRPr="002A419E" w:rsidRDefault="00C20C4A" w:rsidP="002A419E">
      <w:pPr>
        <w:pStyle w:val="ListParagraph"/>
        <w:numPr>
          <w:ilvl w:val="0"/>
          <w:numId w:val="11"/>
        </w:numPr>
        <w:rPr>
          <w:b/>
          <w:bCs/>
          <w:u w:val="single"/>
        </w:rPr>
      </w:pPr>
      <w:r w:rsidRPr="002A419E">
        <w:rPr>
          <w:b/>
          <w:bCs/>
          <w:u w:val="single"/>
        </w:rPr>
        <w:lastRenderedPageBreak/>
        <w:t>Pre-requisites</w:t>
      </w:r>
    </w:p>
    <w:p w14:paraId="69C81219" w14:textId="723F5734" w:rsidR="00C20C4A" w:rsidRDefault="0035520E" w:rsidP="00C20C4A">
      <w:pPr>
        <w:pStyle w:val="ListParagraph"/>
        <w:numPr>
          <w:ilvl w:val="0"/>
          <w:numId w:val="5"/>
        </w:numPr>
      </w:pPr>
      <w:r>
        <w:t>D</w:t>
      </w:r>
      <w:r w:rsidR="00C20C4A">
        <w:t xml:space="preserve">ownload </w:t>
      </w:r>
      <w:r>
        <w:t xml:space="preserve">/ installation of </w:t>
      </w:r>
      <w:r w:rsidR="00C20C4A">
        <w:t>SEAMCAT version</w:t>
      </w:r>
      <w:r w:rsidR="00050FA0">
        <w:t xml:space="preserve"> supporting DEM</w:t>
      </w:r>
      <w:r w:rsidR="006E0F28">
        <w:t xml:space="preserve"> / SEM</w:t>
      </w:r>
      <w:r w:rsidR="00050FA0">
        <w:t xml:space="preserve"> (</w:t>
      </w:r>
      <w:r w:rsidR="00C20C4A">
        <w:t>5.4.3A4 or later</w:t>
      </w:r>
      <w:r w:rsidR="00050FA0">
        <w:t>)</w:t>
      </w:r>
    </w:p>
    <w:p w14:paraId="02C7F264" w14:textId="77777777" w:rsidR="00C76A8C" w:rsidRDefault="00050FA0" w:rsidP="00C20C4A">
      <w:pPr>
        <w:pStyle w:val="ListParagraph"/>
        <w:numPr>
          <w:ilvl w:val="0"/>
          <w:numId w:val="5"/>
        </w:numPr>
      </w:pPr>
      <w:r>
        <w:t xml:space="preserve">SEAMCAT </w:t>
      </w:r>
      <w:r w:rsidR="00C76A8C">
        <w:t xml:space="preserve">terrain reader </w:t>
      </w:r>
      <w:r w:rsidR="0096320E">
        <w:t>supports</w:t>
      </w:r>
      <w:r w:rsidR="00C76A8C">
        <w:t>:</w:t>
      </w:r>
      <w:r w:rsidR="0096320E">
        <w:t xml:space="preserve"> </w:t>
      </w:r>
    </w:p>
    <w:p w14:paraId="1AFBFCC7" w14:textId="01A6E256" w:rsidR="00C914E0" w:rsidRDefault="0096320E" w:rsidP="00C76A8C">
      <w:pPr>
        <w:pStyle w:val="ListParagraph"/>
        <w:numPr>
          <w:ilvl w:val="1"/>
          <w:numId w:val="5"/>
        </w:numPr>
      </w:pPr>
      <w:r w:rsidRPr="0096320E">
        <w:t xml:space="preserve">SRTM </w:t>
      </w:r>
      <w:bookmarkStart w:id="0" w:name="_Hlk138838769"/>
      <w:r w:rsidRPr="0096320E">
        <w:t xml:space="preserve">1-Arc second </w:t>
      </w:r>
      <w:r w:rsidR="00043358">
        <w:t xml:space="preserve">(30 m) </w:t>
      </w:r>
      <w:r w:rsidR="00E91B55">
        <w:t>ver</w:t>
      </w:r>
      <w:r w:rsidR="00780D80">
        <w:t>sion 2 and version 3</w:t>
      </w:r>
      <w:r w:rsidR="00C914E0">
        <w:t xml:space="preserve"> </w:t>
      </w:r>
      <w:r w:rsidR="00C914E0" w:rsidRPr="0096320E">
        <w:t>in bil format</w:t>
      </w:r>
      <w:bookmarkEnd w:id="0"/>
    </w:p>
    <w:p w14:paraId="1F24894C" w14:textId="589F08D5" w:rsidR="00050FA0" w:rsidRDefault="00043358" w:rsidP="00C76A8C">
      <w:pPr>
        <w:pStyle w:val="ListParagraph"/>
        <w:numPr>
          <w:ilvl w:val="1"/>
          <w:numId w:val="5"/>
        </w:numPr>
      </w:pPr>
      <w:r>
        <w:t xml:space="preserve">SRTM 3-Arc second (90m) </w:t>
      </w:r>
      <w:r w:rsidR="00780D80">
        <w:t xml:space="preserve">version 2 </w:t>
      </w:r>
      <w:r w:rsidR="000806EE">
        <w:t>raster</w:t>
      </w:r>
      <w:r w:rsidR="00780D80">
        <w:t xml:space="preserve"> data</w:t>
      </w:r>
      <w:r w:rsidR="000806EE">
        <w:t xml:space="preserve"> </w:t>
      </w:r>
      <w:r w:rsidR="0096320E" w:rsidRPr="0096320E">
        <w:t>in bil format</w:t>
      </w:r>
    </w:p>
    <w:p w14:paraId="2FA47BD8" w14:textId="603A87E9" w:rsidR="007A6D63" w:rsidRDefault="007A6D63" w:rsidP="00C76A8C">
      <w:pPr>
        <w:pStyle w:val="ListParagraph"/>
        <w:numPr>
          <w:ilvl w:val="1"/>
          <w:numId w:val="5"/>
        </w:numPr>
      </w:pPr>
      <w:r>
        <w:t xml:space="preserve">SRTM </w:t>
      </w:r>
      <w:r w:rsidRPr="007A6D63">
        <w:t xml:space="preserve">1-Arc second (30 m) version 3 </w:t>
      </w:r>
      <w:r w:rsidR="00AE7143">
        <w:t xml:space="preserve">GeoTIFF </w:t>
      </w:r>
      <w:r w:rsidRPr="007A6D63">
        <w:t xml:space="preserve">in </w:t>
      </w:r>
      <w:r w:rsidR="00AE7143">
        <w:t>tif</w:t>
      </w:r>
      <w:r w:rsidRPr="007A6D63">
        <w:t xml:space="preserve"> format</w:t>
      </w:r>
    </w:p>
    <w:p w14:paraId="5BFE7285" w14:textId="6951900F" w:rsidR="00C914E0" w:rsidRDefault="00C914E0" w:rsidP="00C76A8C">
      <w:pPr>
        <w:pStyle w:val="ListParagraph"/>
        <w:numPr>
          <w:ilvl w:val="1"/>
          <w:numId w:val="5"/>
        </w:numPr>
      </w:pPr>
      <w:r>
        <w:t>ASTER GeoTIFF</w:t>
      </w:r>
      <w:r w:rsidR="007A6D63">
        <w:t xml:space="preserve"> </w:t>
      </w:r>
      <w:r w:rsidR="00AE7143">
        <w:t xml:space="preserve">in tif </w:t>
      </w:r>
      <w:r w:rsidR="007A6D63">
        <w:t>format</w:t>
      </w:r>
    </w:p>
    <w:p w14:paraId="57B50156" w14:textId="1873D4E3" w:rsidR="0064797C" w:rsidRDefault="0064797C" w:rsidP="00C76A8C">
      <w:pPr>
        <w:pStyle w:val="ListParagraph"/>
        <w:numPr>
          <w:ilvl w:val="1"/>
          <w:numId w:val="5"/>
        </w:numPr>
      </w:pPr>
      <w:r>
        <w:t>Other GeoTIFF formats endin</w:t>
      </w:r>
      <w:r w:rsidR="004E6459">
        <w:t>g</w:t>
      </w:r>
      <w:r>
        <w:t xml:space="preserve"> with</w:t>
      </w:r>
      <w:r w:rsidR="004E6459">
        <w:t xml:space="preserve"> </w:t>
      </w:r>
      <w:r w:rsidR="00543AC0">
        <w:t>dem</w:t>
      </w:r>
      <w:r w:rsidR="004E6459">
        <w:t>.tif</w:t>
      </w:r>
      <w:r w:rsidR="00543AC0">
        <w:t>, 1arc_v3.tif</w:t>
      </w:r>
      <w:r>
        <w:t xml:space="preserve"> </w:t>
      </w:r>
    </w:p>
    <w:p w14:paraId="6333B23E" w14:textId="7EED4A34" w:rsidR="005053AF" w:rsidRDefault="00F75EEA" w:rsidP="005053AF">
      <w:pPr>
        <w:pStyle w:val="ListParagraph"/>
        <w:numPr>
          <w:ilvl w:val="0"/>
          <w:numId w:val="5"/>
        </w:numPr>
      </w:pPr>
      <w:bookmarkStart w:id="1" w:name="_Hlk102028789"/>
      <w:r>
        <w:t>Terrain</w:t>
      </w:r>
      <w:r w:rsidR="003C4CC4">
        <w:t xml:space="preserve"> </w:t>
      </w:r>
      <w:bookmarkEnd w:id="1"/>
      <w:r w:rsidR="005053AF">
        <w:t xml:space="preserve">tiles </w:t>
      </w:r>
      <w:r w:rsidR="003C4CC4">
        <w:t>need</w:t>
      </w:r>
      <w:r>
        <w:t>ed</w:t>
      </w:r>
      <w:r w:rsidR="003C4CC4">
        <w:t xml:space="preserve"> </w:t>
      </w:r>
      <w:r w:rsidR="00357AF3">
        <w:t xml:space="preserve">for the area of interest have </w:t>
      </w:r>
      <w:r w:rsidR="003C4CC4">
        <w:t xml:space="preserve">to be downloaded </w:t>
      </w:r>
      <w:r w:rsidR="001F6C30">
        <w:t xml:space="preserve">(e.g. using </w:t>
      </w:r>
      <w:r w:rsidR="00B732C6">
        <w:t>USGS earth explorer, or elsewhere</w:t>
      </w:r>
      <w:r w:rsidR="00AC12E3">
        <w:t xml:space="preserve"> – see information on acquiring the data bellow</w:t>
      </w:r>
      <w:r w:rsidR="00B732C6">
        <w:t xml:space="preserve">) </w:t>
      </w:r>
      <w:r w:rsidR="003C4CC4">
        <w:t xml:space="preserve">and </w:t>
      </w:r>
      <w:r w:rsidR="00747248">
        <w:t>put in Folder</w:t>
      </w:r>
      <w:r w:rsidR="00B732C6">
        <w:t xml:space="preserve"> reachable to SEAMCAT</w:t>
      </w:r>
      <w:r w:rsidR="00961312">
        <w:t xml:space="preserve"> (could be also on cloud)</w:t>
      </w:r>
    </w:p>
    <w:p w14:paraId="36F2D778" w14:textId="77777777" w:rsidR="0035520E" w:rsidRDefault="0035520E" w:rsidP="0035520E"/>
    <w:p w14:paraId="5CDA6D11" w14:textId="67B6E5E1" w:rsidR="00C20C4A" w:rsidRPr="002A419E" w:rsidRDefault="00012872" w:rsidP="002A419E">
      <w:pPr>
        <w:pStyle w:val="ListParagraph"/>
        <w:numPr>
          <w:ilvl w:val="0"/>
          <w:numId w:val="11"/>
        </w:numPr>
        <w:rPr>
          <w:b/>
          <w:bCs/>
          <w:u w:val="single"/>
        </w:rPr>
      </w:pPr>
      <w:r w:rsidRPr="002A419E">
        <w:rPr>
          <w:b/>
          <w:bCs/>
          <w:u w:val="single"/>
        </w:rPr>
        <w:t xml:space="preserve">How to setup </w:t>
      </w:r>
      <w:r w:rsidR="00EC2DE6" w:rsidRPr="002A419E">
        <w:rPr>
          <w:b/>
          <w:bCs/>
          <w:u w:val="single"/>
        </w:rPr>
        <w:t xml:space="preserve">system and </w:t>
      </w:r>
      <w:r w:rsidRPr="002A419E">
        <w:rPr>
          <w:b/>
          <w:bCs/>
          <w:u w:val="single"/>
        </w:rPr>
        <w:t>simulation using digital terrain in SEAMCAT</w:t>
      </w:r>
      <w:r w:rsidR="00031BD5" w:rsidRPr="002A419E">
        <w:rPr>
          <w:b/>
          <w:bCs/>
          <w:u w:val="single"/>
        </w:rPr>
        <w:t xml:space="preserve"> and run simulations</w:t>
      </w:r>
    </w:p>
    <w:p w14:paraId="117BCF98" w14:textId="0F0E3470" w:rsidR="00321A44" w:rsidRDefault="00321A44" w:rsidP="00012872">
      <w:pPr>
        <w:pStyle w:val="ListParagraph"/>
        <w:numPr>
          <w:ilvl w:val="0"/>
          <w:numId w:val="6"/>
        </w:numPr>
      </w:pPr>
      <w:r>
        <w:t xml:space="preserve">Note: </w:t>
      </w:r>
      <w:r w:rsidR="004F3EF7">
        <w:t xml:space="preserve">Interference simulation using DEM are </w:t>
      </w:r>
      <w:r w:rsidR="009E50B6">
        <w:t>computationally</w:t>
      </w:r>
      <w:r w:rsidR="004F3EF7">
        <w:t xml:space="preserve"> heavy and can </w:t>
      </w:r>
      <w:r w:rsidR="009E50B6">
        <w:t>result in longer simulation time (</w:t>
      </w:r>
      <w:r w:rsidR="00FD3B40">
        <w:t>please ta</w:t>
      </w:r>
      <w:r w:rsidR="00664F3A">
        <w:t>ke car</w:t>
      </w:r>
      <w:r w:rsidR="00447F4F">
        <w:t>e</w:t>
      </w:r>
      <w:r w:rsidR="00664F3A">
        <w:t xml:space="preserve"> of that when determining No of links</w:t>
      </w:r>
      <w:r w:rsidR="00447F4F">
        <w:t>, T</w:t>
      </w:r>
      <w:r w:rsidR="00664F3A">
        <w:t>errain step size</w:t>
      </w:r>
      <w:r w:rsidR="00447F4F">
        <w:t xml:space="preserve">, No of events in simulation, </w:t>
      </w:r>
      <w:r w:rsidR="00333DFC">
        <w:t>No of tiers considered in cellular systems, etc. )</w:t>
      </w:r>
    </w:p>
    <w:p w14:paraId="3AFAAB53" w14:textId="6724FFF2" w:rsidR="00012872" w:rsidRDefault="00C85A04" w:rsidP="00012872">
      <w:pPr>
        <w:pStyle w:val="ListParagraph"/>
        <w:numPr>
          <w:ilvl w:val="0"/>
          <w:numId w:val="6"/>
        </w:numPr>
      </w:pPr>
      <w:r>
        <w:t>Setup general Terrain settings in SEAMCAT Configuration (File / Configurati</w:t>
      </w:r>
      <w:r w:rsidR="006F593F">
        <w:t>on)</w:t>
      </w:r>
    </w:p>
    <w:p w14:paraId="70634BA9" w14:textId="7DB7D10E" w:rsidR="006F593F" w:rsidRDefault="006F593F" w:rsidP="006F593F">
      <w:pPr>
        <w:pStyle w:val="ListParagraph"/>
        <w:numPr>
          <w:ilvl w:val="1"/>
          <w:numId w:val="6"/>
        </w:numPr>
      </w:pPr>
      <w:r>
        <w:t>Define Data format</w:t>
      </w:r>
      <w:r w:rsidR="00634476">
        <w:t xml:space="preserve"> used</w:t>
      </w:r>
      <w:r>
        <w:t xml:space="preserve"> </w:t>
      </w:r>
    </w:p>
    <w:p w14:paraId="501DDF7F" w14:textId="0C9101C3" w:rsidR="006F593F" w:rsidRDefault="00AE33EA" w:rsidP="006F593F">
      <w:pPr>
        <w:pStyle w:val="ListParagraph"/>
        <w:numPr>
          <w:ilvl w:val="1"/>
          <w:numId w:val="6"/>
        </w:numPr>
      </w:pPr>
      <w:r>
        <w:t>Define File path to the DEM</w:t>
      </w:r>
      <w:r w:rsidR="00634476">
        <w:t xml:space="preserve"> / SEM </w:t>
      </w:r>
      <w:r>
        <w:t xml:space="preserve">data (path to bil </w:t>
      </w:r>
      <w:r w:rsidR="00634476">
        <w:t xml:space="preserve">or tif </w:t>
      </w:r>
      <w:r>
        <w:t>files)</w:t>
      </w:r>
    </w:p>
    <w:p w14:paraId="740CCB72" w14:textId="6E85B67E" w:rsidR="004D7E16" w:rsidRDefault="004D7E16" w:rsidP="00205D03">
      <w:pPr>
        <w:pStyle w:val="ListParagraph"/>
        <w:numPr>
          <w:ilvl w:val="1"/>
          <w:numId w:val="6"/>
        </w:numPr>
      </w:pPr>
      <w:r>
        <w:t>Note – these configuration settings are saved so need to do that only first time running DEM</w:t>
      </w:r>
      <w:r w:rsidR="00FD3B71">
        <w:t xml:space="preserve">, these settings are used for </w:t>
      </w:r>
      <w:r w:rsidR="00205D03">
        <w:t xml:space="preserve">new workspaces, or loading older workspaces which do not contain terrain settings </w:t>
      </w:r>
    </w:p>
    <w:p w14:paraId="68067D5C" w14:textId="2F556EFE" w:rsidR="000A2A23" w:rsidRDefault="000A2A23" w:rsidP="000A2A23">
      <w:pPr>
        <w:pStyle w:val="ListParagraph"/>
        <w:jc w:val="center"/>
      </w:pPr>
      <w:r>
        <w:rPr>
          <w:noProof/>
        </w:rPr>
        <w:drawing>
          <wp:inline distT="0" distB="0" distL="0" distR="0" wp14:anchorId="7B8FE3A1" wp14:editId="2FC8BC91">
            <wp:extent cx="4466479" cy="2407920"/>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9"/>
                    <a:stretch>
                      <a:fillRect/>
                    </a:stretch>
                  </pic:blipFill>
                  <pic:spPr>
                    <a:xfrm>
                      <a:off x="0" y="0"/>
                      <a:ext cx="4481881" cy="2416223"/>
                    </a:xfrm>
                    <a:prstGeom prst="rect">
                      <a:avLst/>
                    </a:prstGeom>
                  </pic:spPr>
                </pic:pic>
              </a:graphicData>
            </a:graphic>
          </wp:inline>
        </w:drawing>
      </w:r>
    </w:p>
    <w:p w14:paraId="287C6C98" w14:textId="77777777" w:rsidR="00ED6A69" w:rsidRDefault="00ED6A69" w:rsidP="00ED6A69">
      <w:pPr>
        <w:pStyle w:val="ListParagraph"/>
      </w:pPr>
    </w:p>
    <w:p w14:paraId="5439019B" w14:textId="3023FAE5" w:rsidR="000A2A23" w:rsidRDefault="00FF3703" w:rsidP="000A2A23">
      <w:pPr>
        <w:pStyle w:val="ListParagraph"/>
        <w:numPr>
          <w:ilvl w:val="0"/>
          <w:numId w:val="6"/>
        </w:numPr>
      </w:pPr>
      <w:r>
        <w:t xml:space="preserve">Set up Systems &amp; Scenario </w:t>
      </w:r>
      <w:r w:rsidR="00423B9B">
        <w:t>settings as defined in SEAMCAT Handbook (no change)</w:t>
      </w:r>
    </w:p>
    <w:p w14:paraId="1CB5F00F" w14:textId="7495E7C3" w:rsidR="008474E8" w:rsidRDefault="008474E8" w:rsidP="000A2A23">
      <w:pPr>
        <w:pStyle w:val="ListParagraph"/>
        <w:numPr>
          <w:ilvl w:val="0"/>
          <w:numId w:val="6"/>
        </w:numPr>
      </w:pPr>
      <w:r>
        <w:t xml:space="preserve">Set up </w:t>
      </w:r>
      <w:r w:rsidR="0088322F">
        <w:t>Terrain Settings for the Workspace</w:t>
      </w:r>
      <w:r w:rsidR="00B84FA1">
        <w:t xml:space="preserve"> </w:t>
      </w:r>
      <w:r w:rsidR="003D6ADC">
        <w:t>using terrain calculations</w:t>
      </w:r>
      <w:r w:rsidR="00724A80">
        <w:t xml:space="preserve"> (this settings can be different than in configuration and those will be used for the simulation)</w:t>
      </w:r>
    </w:p>
    <w:p w14:paraId="5E0EB6E3" w14:textId="1641A985" w:rsidR="00B84FA1" w:rsidRDefault="00B84FA1" w:rsidP="00B84FA1">
      <w:r w:rsidRPr="00B84FA1">
        <w:rPr>
          <w:noProof/>
        </w:rPr>
        <w:lastRenderedPageBreak/>
        <w:drawing>
          <wp:inline distT="0" distB="0" distL="0" distR="0" wp14:anchorId="70110870" wp14:editId="50A9098C">
            <wp:extent cx="5731510" cy="2301875"/>
            <wp:effectExtent l="0" t="0" r="2540" b="3175"/>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a:blip r:embed="rId10"/>
                    <a:stretch>
                      <a:fillRect/>
                    </a:stretch>
                  </pic:blipFill>
                  <pic:spPr>
                    <a:xfrm>
                      <a:off x="0" y="0"/>
                      <a:ext cx="5731510" cy="2301875"/>
                    </a:xfrm>
                    <a:prstGeom prst="rect">
                      <a:avLst/>
                    </a:prstGeom>
                  </pic:spPr>
                </pic:pic>
              </a:graphicData>
            </a:graphic>
          </wp:inline>
        </w:drawing>
      </w:r>
    </w:p>
    <w:p w14:paraId="007AD07B" w14:textId="3E9607CC" w:rsidR="00BD42A4" w:rsidRDefault="00062D38" w:rsidP="000A2A23">
      <w:pPr>
        <w:pStyle w:val="ListParagraph"/>
        <w:numPr>
          <w:ilvl w:val="0"/>
          <w:numId w:val="6"/>
        </w:numPr>
      </w:pPr>
      <w:r>
        <w:t>You can setup calculations using digital terrain for</w:t>
      </w:r>
      <w:r w:rsidR="00BD42A4">
        <w:t xml:space="preserve"> all </w:t>
      </w:r>
      <w:r w:rsidR="00B07B43">
        <w:t xml:space="preserve">3 </w:t>
      </w:r>
      <w:r w:rsidR="00BD42A4">
        <w:t>types of links</w:t>
      </w:r>
      <w:r w:rsidR="00B07B43">
        <w:t xml:space="preserve"> (works on generic and cellular system</w:t>
      </w:r>
      <w:r w:rsidR="00EC2DE6">
        <w:t xml:space="preserve"> types</w:t>
      </w:r>
      <w:r w:rsidR="00B07B43">
        <w:t>)</w:t>
      </w:r>
      <w:r w:rsidR="00BD42A4">
        <w:t>:</w:t>
      </w:r>
    </w:p>
    <w:p w14:paraId="781FA432" w14:textId="1171EC53" w:rsidR="00BD42A4" w:rsidRDefault="00BD42A4" w:rsidP="00BD42A4">
      <w:pPr>
        <w:pStyle w:val="ListParagraph"/>
        <w:numPr>
          <w:ilvl w:val="1"/>
          <w:numId w:val="6"/>
        </w:numPr>
      </w:pPr>
      <w:r>
        <w:t>Victim system link</w:t>
      </w:r>
      <w:r w:rsidR="006D6759">
        <w:t xml:space="preserve"> (Set up in </w:t>
      </w:r>
      <w:r w:rsidR="007D7552">
        <w:t>Systems / Positioning and Propagation)</w:t>
      </w:r>
    </w:p>
    <w:p w14:paraId="0E89DDED" w14:textId="6A1F10B6" w:rsidR="00BD42A4" w:rsidRDefault="00BD42A4" w:rsidP="00BD42A4">
      <w:pPr>
        <w:pStyle w:val="ListParagraph"/>
        <w:numPr>
          <w:ilvl w:val="1"/>
          <w:numId w:val="6"/>
        </w:numPr>
      </w:pPr>
      <w:r>
        <w:t>Interfer</w:t>
      </w:r>
      <w:r w:rsidR="006C7EA5">
        <w:t>i</w:t>
      </w:r>
      <w:r>
        <w:t>ng system link</w:t>
      </w:r>
      <w:r w:rsidR="007D7552">
        <w:t xml:space="preserve"> (Set up in Systems / Positioning and Propagation)</w:t>
      </w:r>
    </w:p>
    <w:p w14:paraId="32AD7737" w14:textId="3CB21151" w:rsidR="006D6759" w:rsidRDefault="00BD42A4" w:rsidP="00784951">
      <w:pPr>
        <w:pStyle w:val="ListParagraph"/>
        <w:numPr>
          <w:ilvl w:val="1"/>
          <w:numId w:val="6"/>
        </w:numPr>
      </w:pPr>
      <w:r>
        <w:t xml:space="preserve">Interfering link </w:t>
      </w:r>
      <w:r w:rsidR="006C7EA5">
        <w:t xml:space="preserve">(Interfering system Transmitter to Victim system </w:t>
      </w:r>
      <w:r w:rsidR="006D6759">
        <w:t>Receiver)</w:t>
      </w:r>
      <w:r w:rsidR="003C711E">
        <w:t xml:space="preserve"> (Set up in Scenario – Propagation model)</w:t>
      </w:r>
      <w:r w:rsidR="006D6759">
        <w:t xml:space="preserve"> </w:t>
      </w:r>
    </w:p>
    <w:p w14:paraId="164F26C9" w14:textId="517C33C7" w:rsidR="00784951" w:rsidRDefault="00784951" w:rsidP="00784951">
      <w:pPr>
        <w:pStyle w:val="ListParagraph"/>
        <w:numPr>
          <w:ilvl w:val="0"/>
          <w:numId w:val="6"/>
        </w:numPr>
      </w:pPr>
      <w:r>
        <w:t>Select PMP supporting calculation</w:t>
      </w:r>
      <w:r w:rsidR="001D0685">
        <w:t>s</w:t>
      </w:r>
      <w:r>
        <w:t xml:space="preserve"> </w:t>
      </w:r>
      <w:r w:rsidR="001D0685">
        <w:t>with DEM</w:t>
      </w:r>
      <w:r w:rsidR="00E54804">
        <w:t xml:space="preserve"> / SEM</w:t>
      </w:r>
      <w:r w:rsidR="001D0685">
        <w:t xml:space="preserve"> (ITU-R P.456-16</w:t>
      </w:r>
      <w:r w:rsidR="003D6ADC">
        <w:t>, ITU-R P.456-17</w:t>
      </w:r>
      <w:r w:rsidR="005E3BA6">
        <w:t xml:space="preserve">, </w:t>
      </w:r>
      <w:r w:rsidR="003D6ADC">
        <w:t>ITU</w:t>
      </w:r>
      <w:r w:rsidR="00D51F33">
        <w:t>-R P.</w:t>
      </w:r>
      <w:r w:rsidR="003D6ADC">
        <w:t xml:space="preserve"> 2001-4</w:t>
      </w:r>
      <w:r w:rsidR="005E3BA6">
        <w:t>, and ITU-R P.1546-6</w:t>
      </w:r>
      <w:r w:rsidR="001D0685">
        <w:t xml:space="preserve"> </w:t>
      </w:r>
      <w:r w:rsidR="00775F56">
        <w:t>available</w:t>
      </w:r>
      <w:r w:rsidR="00B47BD7">
        <w:t>)</w:t>
      </w:r>
      <w:r w:rsidR="00D27B2E">
        <w:t xml:space="preserve"> for the link of your choice (VSL, ISL</w:t>
      </w:r>
      <w:r w:rsidR="00E5362C">
        <w:t>s</w:t>
      </w:r>
      <w:r w:rsidR="00D27B2E">
        <w:t>, ILs</w:t>
      </w:r>
      <w:r w:rsidR="00E5362C">
        <w:t>)</w:t>
      </w:r>
    </w:p>
    <w:p w14:paraId="07BB773C" w14:textId="01E59A2F" w:rsidR="00E5362C" w:rsidRDefault="00B47BD7" w:rsidP="00E5362C">
      <w:pPr>
        <w:pStyle w:val="ListParagraph"/>
        <w:numPr>
          <w:ilvl w:val="1"/>
          <w:numId w:val="6"/>
        </w:numPr>
      </w:pPr>
      <w:r>
        <w:t>Select Use Terrain profile data Check box (to have terrain calculations for that link in simulation)</w:t>
      </w:r>
    </w:p>
    <w:p w14:paraId="5C3B844F" w14:textId="70F43509" w:rsidR="00B3765F" w:rsidRDefault="00401507" w:rsidP="00B3765F">
      <w:pPr>
        <w:pStyle w:val="ListParagraph"/>
        <w:numPr>
          <w:ilvl w:val="1"/>
          <w:numId w:val="6"/>
        </w:numPr>
      </w:pPr>
      <w:r>
        <w:t>Setting m</w:t>
      </w:r>
      <w:r w:rsidR="00E5362C">
        <w:t>ulti</w:t>
      </w:r>
      <w:r>
        <w:t xml:space="preserve">ple PMP per link is possible </w:t>
      </w:r>
      <w:r w:rsidR="00EA1D8F">
        <w:t>f</w:t>
      </w:r>
      <w:r w:rsidR="00E5362C">
        <w:t xml:space="preserve">rom </w:t>
      </w:r>
      <w:r w:rsidR="00EA1D8F">
        <w:t>v</w:t>
      </w:r>
      <w:r w:rsidR="00E5362C">
        <w:t>5.5.0 A4</w:t>
      </w:r>
      <w:r w:rsidR="00EA1D8F">
        <w:t xml:space="preserve">, </w:t>
      </w:r>
      <w:r w:rsidR="00DA2B2E">
        <w:t>s</w:t>
      </w:r>
      <w:r w:rsidR="00EA1D8F">
        <w:t>ome of link sections could be with terrain PMP</w:t>
      </w:r>
      <w:r w:rsidR="00E5362C">
        <w:t xml:space="preserve"> </w:t>
      </w:r>
    </w:p>
    <w:p w14:paraId="7EDE8E73" w14:textId="61C1417E" w:rsidR="002B5CB1" w:rsidRDefault="00423B9B" w:rsidP="00423B9B">
      <w:pPr>
        <w:pStyle w:val="ListParagraph"/>
        <w:ind w:left="1440"/>
        <w:jc w:val="center"/>
      </w:pPr>
      <w:r>
        <w:rPr>
          <w:noProof/>
        </w:rPr>
        <w:drawing>
          <wp:inline distT="0" distB="0" distL="0" distR="0" wp14:anchorId="4DFA6E7E" wp14:editId="651AF525">
            <wp:extent cx="4417205" cy="3358662"/>
            <wp:effectExtent l="0" t="0" r="254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1"/>
                    <a:stretch>
                      <a:fillRect/>
                    </a:stretch>
                  </pic:blipFill>
                  <pic:spPr>
                    <a:xfrm>
                      <a:off x="0" y="0"/>
                      <a:ext cx="4429854" cy="3368279"/>
                    </a:xfrm>
                    <a:prstGeom prst="rect">
                      <a:avLst/>
                    </a:prstGeom>
                  </pic:spPr>
                </pic:pic>
              </a:graphicData>
            </a:graphic>
          </wp:inline>
        </w:drawing>
      </w:r>
    </w:p>
    <w:p w14:paraId="15E7A019" w14:textId="77777777" w:rsidR="00C04406" w:rsidRDefault="00C04406" w:rsidP="00C04406">
      <w:pPr>
        <w:pStyle w:val="ListParagraph"/>
        <w:ind w:left="360"/>
      </w:pPr>
    </w:p>
    <w:p w14:paraId="133BC787" w14:textId="77777777" w:rsidR="00447AAA" w:rsidRDefault="00447AAA" w:rsidP="00C04406">
      <w:pPr>
        <w:pStyle w:val="ListParagraph"/>
        <w:numPr>
          <w:ilvl w:val="0"/>
          <w:numId w:val="7"/>
        </w:numPr>
      </w:pPr>
      <w:r>
        <w:t>Define Scenario Terrain settings in the Scenario Tab</w:t>
      </w:r>
    </w:p>
    <w:p w14:paraId="469E4E16" w14:textId="631F22A3" w:rsidR="00FA1393" w:rsidRDefault="00630D0B" w:rsidP="00447AAA">
      <w:pPr>
        <w:pStyle w:val="ListParagraph"/>
        <w:numPr>
          <w:ilvl w:val="1"/>
          <w:numId w:val="7"/>
        </w:numPr>
      </w:pPr>
      <w:r>
        <w:lastRenderedPageBreak/>
        <w:t xml:space="preserve">Define Geographical </w:t>
      </w:r>
      <w:r w:rsidR="00FE5ED8">
        <w:t xml:space="preserve">coordinates of the reference point of the Victim system (Coordinates are </w:t>
      </w:r>
      <w:r w:rsidR="00FA1393">
        <w:t>Latitude / Longitude in the decimal degrees format</w:t>
      </w:r>
      <w:r w:rsidR="00C15E0D">
        <w:t>, N and E hemisphere are with +</w:t>
      </w:r>
      <w:r w:rsidR="00FA1393">
        <w:t>)</w:t>
      </w:r>
    </w:p>
    <w:p w14:paraId="07794207" w14:textId="32E16C19" w:rsidR="001D1B1F" w:rsidRDefault="001D1B1F" w:rsidP="00447AAA">
      <w:pPr>
        <w:pStyle w:val="ListParagraph"/>
        <w:numPr>
          <w:ilvl w:val="1"/>
          <w:numId w:val="7"/>
        </w:numPr>
      </w:pPr>
      <w:r>
        <w:t>Define step size for calculation</w:t>
      </w:r>
      <w:r w:rsidR="00AB72E4">
        <w:t xml:space="preserve"> of terrain profile</w:t>
      </w:r>
    </w:p>
    <w:p w14:paraId="31CADB44" w14:textId="42365950" w:rsidR="00860513" w:rsidRDefault="00AB72E4" w:rsidP="00447AAA">
      <w:pPr>
        <w:pStyle w:val="ListParagraph"/>
        <w:numPr>
          <w:ilvl w:val="1"/>
          <w:numId w:val="7"/>
        </w:numPr>
      </w:pPr>
      <w:r>
        <w:t>Define if r</w:t>
      </w:r>
      <w:r w:rsidR="00860513">
        <w:t xml:space="preserve">eference coordinate </w:t>
      </w:r>
      <w:r>
        <w:t>point</w:t>
      </w:r>
      <w:r w:rsidR="00860513">
        <w:t xml:space="preserve"> to VLT</w:t>
      </w:r>
      <w:r w:rsidR="00B779A3">
        <w:t>, or VLR</w:t>
      </w:r>
      <w:r w:rsidR="009D0308">
        <w:t xml:space="preserve"> for Generic</w:t>
      </w:r>
      <w:r w:rsidR="00B779A3">
        <w:t>,</w:t>
      </w:r>
      <w:r w:rsidR="009D0308">
        <w:t xml:space="preserve"> or Victim BS ref cell</w:t>
      </w:r>
      <w:r w:rsidR="005A6DAC">
        <w:t xml:space="preserve"> </w:t>
      </w:r>
      <w:r w:rsidR="009D0308">
        <w:t>for</w:t>
      </w:r>
      <w:r w:rsidR="00BB5329">
        <w:t xml:space="preserve"> cellular</w:t>
      </w:r>
    </w:p>
    <w:p w14:paraId="43ED7E5A" w14:textId="37C7B0D8" w:rsidR="001D1B1F" w:rsidRDefault="00860513" w:rsidP="00447AAA">
      <w:pPr>
        <w:pStyle w:val="ListParagraph"/>
        <w:numPr>
          <w:ilvl w:val="1"/>
          <w:numId w:val="7"/>
        </w:numPr>
      </w:pPr>
      <w:r>
        <w:t xml:space="preserve">Note: </w:t>
      </w:r>
      <w:r w:rsidR="00982F5A">
        <w:t>C</w:t>
      </w:r>
      <w:r>
        <w:t xml:space="preserve">oordinates of all other points </w:t>
      </w:r>
      <w:r w:rsidR="00982F5A">
        <w:t>in</w:t>
      </w:r>
      <w:r>
        <w:t xml:space="preserve"> </w:t>
      </w:r>
      <w:r w:rsidR="006B5210">
        <w:t xml:space="preserve">SEAMCAT </w:t>
      </w:r>
      <w:r w:rsidR="00982F5A">
        <w:t xml:space="preserve">run are determined by System / scenario settings and </w:t>
      </w:r>
      <w:r w:rsidR="00084D7D">
        <w:t xml:space="preserve">generated in simulation in </w:t>
      </w:r>
      <w:r w:rsidR="00527DC0">
        <w:t xml:space="preserve">SEAMCAT </w:t>
      </w:r>
      <w:r w:rsidR="00084D7D">
        <w:t>cartesi</w:t>
      </w:r>
      <w:r w:rsidR="00527DC0">
        <w:t>a</w:t>
      </w:r>
      <w:r w:rsidR="00084D7D">
        <w:t xml:space="preserve">n coordinate system and </w:t>
      </w:r>
      <w:r w:rsidR="00B11C6E">
        <w:t>then calculated</w:t>
      </w:r>
      <w:r w:rsidR="00982F5A">
        <w:t xml:space="preserve"> </w:t>
      </w:r>
      <w:r w:rsidR="00B11C6E">
        <w:t xml:space="preserve">to </w:t>
      </w:r>
      <w:r w:rsidR="00982F5A">
        <w:t xml:space="preserve">Geo coordinates </w:t>
      </w:r>
      <w:r w:rsidR="00527DC0">
        <w:t xml:space="preserve">using refence point coordinate </w:t>
      </w:r>
    </w:p>
    <w:p w14:paraId="72DEC47E" w14:textId="6195B6DC" w:rsidR="00321A44" w:rsidRDefault="00451152" w:rsidP="00447AAA">
      <w:pPr>
        <w:pStyle w:val="ListParagraph"/>
        <w:numPr>
          <w:ilvl w:val="1"/>
          <w:numId w:val="7"/>
        </w:numPr>
      </w:pPr>
      <w:r>
        <w:t>Note: Setting small</w:t>
      </w:r>
      <w:r w:rsidR="00913258">
        <w:t>er</w:t>
      </w:r>
      <w:r>
        <w:t xml:space="preserve"> step size </w:t>
      </w:r>
      <w:r w:rsidR="00321A44">
        <w:t>makes simulation more time consuming</w:t>
      </w:r>
    </w:p>
    <w:p w14:paraId="7C8859C8" w14:textId="627ACE7D" w:rsidR="002C0F3B" w:rsidRDefault="002C0F3B" w:rsidP="00447AAA">
      <w:pPr>
        <w:pStyle w:val="ListParagraph"/>
        <w:numPr>
          <w:ilvl w:val="1"/>
          <w:numId w:val="7"/>
        </w:numPr>
      </w:pPr>
      <w:r>
        <w:t xml:space="preserve">Note: 1 arc second </w:t>
      </w:r>
      <w:r w:rsidR="00913258">
        <w:t>D</w:t>
      </w:r>
      <w:r w:rsidR="003417DF">
        <w:t xml:space="preserve">EM source data </w:t>
      </w:r>
      <w:r w:rsidR="00913258">
        <w:t>is</w:t>
      </w:r>
      <w:r>
        <w:t xml:space="preserve"> </w:t>
      </w:r>
      <w:r w:rsidR="003417DF">
        <w:t>approximately</w:t>
      </w:r>
      <w:r w:rsidR="00913258">
        <w:t xml:space="preserve"> 30 meter raster</w:t>
      </w:r>
    </w:p>
    <w:p w14:paraId="4108C5F5" w14:textId="77777777" w:rsidR="003417DF" w:rsidRDefault="003417DF" w:rsidP="003417DF">
      <w:pPr>
        <w:pStyle w:val="ListParagraph"/>
        <w:ind w:left="1080"/>
      </w:pPr>
    </w:p>
    <w:p w14:paraId="46442B62" w14:textId="089F1209" w:rsidR="006C3E07" w:rsidRDefault="006C3E07" w:rsidP="006C3E07">
      <w:pPr>
        <w:pStyle w:val="ListParagraph"/>
        <w:ind w:left="360"/>
      </w:pPr>
      <w:r>
        <w:rPr>
          <w:noProof/>
        </w:rPr>
        <w:drawing>
          <wp:inline distT="0" distB="0" distL="0" distR="0" wp14:anchorId="2BC15C72" wp14:editId="189F5647">
            <wp:extent cx="5442065" cy="3264877"/>
            <wp:effectExtent l="0" t="0" r="635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2"/>
                    <a:stretch>
                      <a:fillRect/>
                    </a:stretch>
                  </pic:blipFill>
                  <pic:spPr>
                    <a:xfrm>
                      <a:off x="0" y="0"/>
                      <a:ext cx="5449018" cy="3269048"/>
                    </a:xfrm>
                    <a:prstGeom prst="rect">
                      <a:avLst/>
                    </a:prstGeom>
                  </pic:spPr>
                </pic:pic>
              </a:graphicData>
            </a:graphic>
          </wp:inline>
        </w:drawing>
      </w:r>
    </w:p>
    <w:p w14:paraId="5983A86D" w14:textId="2AE1508A" w:rsidR="003417DF" w:rsidRDefault="003417DF" w:rsidP="006C3E07">
      <w:pPr>
        <w:pStyle w:val="ListParagraph"/>
        <w:ind w:left="360"/>
      </w:pPr>
    </w:p>
    <w:p w14:paraId="20DB8A0A" w14:textId="214B5530" w:rsidR="003417DF" w:rsidRDefault="003417DF" w:rsidP="006C3E07">
      <w:pPr>
        <w:pStyle w:val="ListParagraph"/>
        <w:ind w:left="360"/>
      </w:pPr>
    </w:p>
    <w:p w14:paraId="620FC4B6" w14:textId="317A6CCB" w:rsidR="003417DF" w:rsidRDefault="00990ACB" w:rsidP="00990ACB">
      <w:pPr>
        <w:pStyle w:val="ListParagraph"/>
        <w:numPr>
          <w:ilvl w:val="0"/>
          <w:numId w:val="7"/>
        </w:numPr>
      </w:pPr>
      <w:r>
        <w:t>Run SEAMCAT simulation</w:t>
      </w:r>
    </w:p>
    <w:p w14:paraId="365C28CC" w14:textId="77777777" w:rsidR="003776E0" w:rsidRDefault="003776E0" w:rsidP="003776E0"/>
    <w:p w14:paraId="0895F740" w14:textId="732681F2" w:rsidR="003776E0" w:rsidRPr="002A419E" w:rsidRDefault="003776E0" w:rsidP="002A419E">
      <w:pPr>
        <w:pStyle w:val="ListParagraph"/>
        <w:numPr>
          <w:ilvl w:val="0"/>
          <w:numId w:val="11"/>
        </w:numPr>
        <w:rPr>
          <w:b/>
          <w:bCs/>
          <w:u w:val="single"/>
        </w:rPr>
      </w:pPr>
      <w:r w:rsidRPr="002A419E">
        <w:rPr>
          <w:b/>
          <w:bCs/>
          <w:u w:val="single"/>
        </w:rPr>
        <w:t>How to inspect results of simulation using digital terrain in SEAMCAT</w:t>
      </w:r>
    </w:p>
    <w:p w14:paraId="3A79B044" w14:textId="235A883B" w:rsidR="00D83E70" w:rsidRDefault="00580F8C" w:rsidP="003776E0">
      <w:pPr>
        <w:pStyle w:val="ListParagraph"/>
        <w:numPr>
          <w:ilvl w:val="0"/>
          <w:numId w:val="6"/>
        </w:numPr>
      </w:pPr>
      <w:r>
        <w:t xml:space="preserve">For the links specified </w:t>
      </w:r>
      <w:r w:rsidR="00CA5F70">
        <w:t xml:space="preserve">to use digital terrain - </w:t>
      </w:r>
      <w:r w:rsidR="003776E0">
        <w:t xml:space="preserve">SEAMCAT simulation is run </w:t>
      </w:r>
      <w:r w:rsidR="00873B90">
        <w:t>extracting digital terrain profiles from DEM</w:t>
      </w:r>
      <w:r w:rsidR="00514B2E">
        <w:t xml:space="preserve"> / SEM</w:t>
      </w:r>
      <w:r w:rsidR="00873B90">
        <w:t xml:space="preserve"> and </w:t>
      </w:r>
      <w:r w:rsidR="00D83E70">
        <w:t>calculating</w:t>
      </w:r>
      <w:r w:rsidR="00873B90">
        <w:t xml:space="preserve"> </w:t>
      </w:r>
      <w:r w:rsidR="00D83E70">
        <w:t xml:space="preserve">propagation loss and </w:t>
      </w:r>
      <w:r w:rsidR="00CA5F70">
        <w:t xml:space="preserve">corresponding </w:t>
      </w:r>
      <w:r w:rsidR="00D83E70">
        <w:t xml:space="preserve">received signals </w:t>
      </w:r>
      <w:r w:rsidR="00CA5F70">
        <w:t>(dRSS, iRSS</w:t>
      </w:r>
      <w:r w:rsidR="00514B2E">
        <w:t>u, iRSSb</w:t>
      </w:r>
      <w:r w:rsidR="00D84CF8">
        <w:t xml:space="preserve">) </w:t>
      </w:r>
      <w:r w:rsidR="00D83E70">
        <w:t xml:space="preserve">using digital terrain </w:t>
      </w:r>
    </w:p>
    <w:p w14:paraId="0F79065C" w14:textId="6C0D46EF" w:rsidR="000A589B" w:rsidRDefault="003C175C" w:rsidP="00CB02EB">
      <w:pPr>
        <w:pStyle w:val="ListParagraph"/>
        <w:numPr>
          <w:ilvl w:val="0"/>
          <w:numId w:val="6"/>
        </w:numPr>
      </w:pPr>
      <w:r>
        <w:t xml:space="preserve">You can inspect details of the terrain profile, </w:t>
      </w:r>
      <w:r w:rsidR="007E5E27">
        <w:t xml:space="preserve">Tx &amp; Rx Geo coordinates, </w:t>
      </w:r>
      <w:r w:rsidR="00D84CF8">
        <w:t xml:space="preserve">intermediate values, angles, </w:t>
      </w:r>
      <w:r w:rsidR="00B841D0">
        <w:t>coordinates,</w:t>
      </w:r>
      <w:r>
        <w:t xml:space="preserve"> and calculated results in the Results /</w:t>
      </w:r>
      <w:r w:rsidR="00580F8C">
        <w:t xml:space="preserve"> Event results</w:t>
      </w:r>
      <w:r w:rsidR="00D84CF8">
        <w:t xml:space="preserve"> tab</w:t>
      </w:r>
      <w:r w:rsidR="00CB02EB">
        <w:t xml:space="preserve">; </w:t>
      </w:r>
    </w:p>
    <w:p w14:paraId="4EAA20C9" w14:textId="788F7D74" w:rsidR="00B841D0" w:rsidRDefault="00B841D0" w:rsidP="00CB02EB">
      <w:pPr>
        <w:pStyle w:val="ListParagraph"/>
        <w:numPr>
          <w:ilvl w:val="0"/>
          <w:numId w:val="6"/>
        </w:numPr>
      </w:pPr>
      <w:r>
        <w:t xml:space="preserve">Note: terrain profile </w:t>
      </w:r>
      <w:r w:rsidR="00020F21">
        <w:t>for the selected lin</w:t>
      </w:r>
      <w:r w:rsidR="00784A58">
        <w:t xml:space="preserve">k </w:t>
      </w:r>
      <w:r>
        <w:t>can be seen in the Side view</w:t>
      </w:r>
      <w:r w:rsidR="00784A58">
        <w:t xml:space="preserve"> in the Results / Event results tab</w:t>
      </w:r>
      <w:r w:rsidR="000A589B">
        <w:t>;</w:t>
      </w:r>
    </w:p>
    <w:p w14:paraId="38C09432" w14:textId="5A5C9A3A" w:rsidR="00CB02EB" w:rsidRDefault="00CB02EB" w:rsidP="003776E0">
      <w:pPr>
        <w:pStyle w:val="ListParagraph"/>
        <w:numPr>
          <w:ilvl w:val="0"/>
          <w:numId w:val="6"/>
        </w:numPr>
      </w:pPr>
      <w:r>
        <w:t>Use EPP 15 and EPP</w:t>
      </w:r>
      <w:r w:rsidR="00546610">
        <w:t xml:space="preserve"> 1</w:t>
      </w:r>
      <w:r>
        <w:t xml:space="preserve"> to inspect and extract additional terrain data</w:t>
      </w:r>
      <w:r w:rsidR="000A589B">
        <w:t>;</w:t>
      </w:r>
    </w:p>
    <w:p w14:paraId="2A6E22D7" w14:textId="1CFC2C76" w:rsidR="00B841D0" w:rsidRDefault="004747A3" w:rsidP="00B841D0">
      <w:r>
        <w:rPr>
          <w:noProof/>
        </w:rPr>
        <w:lastRenderedPageBreak/>
        <w:drawing>
          <wp:inline distT="0" distB="0" distL="0" distR="0" wp14:anchorId="11427AE5" wp14:editId="7FD94420">
            <wp:extent cx="5731510" cy="4038600"/>
            <wp:effectExtent l="0" t="0" r="254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3"/>
                    <a:stretch>
                      <a:fillRect/>
                    </a:stretch>
                  </pic:blipFill>
                  <pic:spPr>
                    <a:xfrm>
                      <a:off x="0" y="0"/>
                      <a:ext cx="5731510" cy="4038600"/>
                    </a:xfrm>
                    <a:prstGeom prst="rect">
                      <a:avLst/>
                    </a:prstGeom>
                  </pic:spPr>
                </pic:pic>
              </a:graphicData>
            </a:graphic>
          </wp:inline>
        </w:drawing>
      </w:r>
    </w:p>
    <w:p w14:paraId="2570B5C1" w14:textId="77777777" w:rsidR="00D56D81" w:rsidRDefault="00D56D81" w:rsidP="00D56D81">
      <w:pPr>
        <w:rPr>
          <w:u w:val="single"/>
        </w:rPr>
      </w:pPr>
    </w:p>
    <w:p w14:paraId="772EB0FB" w14:textId="77777777" w:rsidR="00B37983" w:rsidRDefault="00B37983">
      <w:pPr>
        <w:rPr>
          <w:b/>
          <w:bCs/>
          <w:u w:val="single"/>
        </w:rPr>
      </w:pPr>
      <w:r>
        <w:rPr>
          <w:b/>
          <w:bCs/>
          <w:u w:val="single"/>
        </w:rPr>
        <w:br w:type="page"/>
      </w:r>
    </w:p>
    <w:p w14:paraId="341B3909" w14:textId="2E68D286" w:rsidR="00F429D4" w:rsidRPr="00844729" w:rsidRDefault="00F429D4" w:rsidP="00844729">
      <w:pPr>
        <w:pStyle w:val="ListParagraph"/>
        <w:numPr>
          <w:ilvl w:val="0"/>
          <w:numId w:val="11"/>
        </w:numPr>
        <w:jc w:val="center"/>
        <w:rPr>
          <w:b/>
          <w:bCs/>
          <w:u w:val="single"/>
        </w:rPr>
      </w:pPr>
      <w:r w:rsidRPr="00844729">
        <w:rPr>
          <w:b/>
          <w:bCs/>
          <w:u w:val="single"/>
        </w:rPr>
        <w:lastRenderedPageBreak/>
        <w:t>How to use Terrain profile Tool</w:t>
      </w:r>
    </w:p>
    <w:p w14:paraId="066132C1" w14:textId="672C749B" w:rsidR="005020C0" w:rsidRPr="005020C0" w:rsidRDefault="005020C0" w:rsidP="005020C0">
      <w:pPr>
        <w:pStyle w:val="ListParagraph"/>
        <w:numPr>
          <w:ilvl w:val="0"/>
          <w:numId w:val="8"/>
        </w:numPr>
        <w:rPr>
          <w:b/>
          <w:bCs/>
        </w:rPr>
      </w:pPr>
      <w:r>
        <w:t>Select Terrain Profile Tool fr</w:t>
      </w:r>
      <w:r w:rsidR="00765901">
        <w:t>o</w:t>
      </w:r>
      <w:r>
        <w:t xml:space="preserve">m the </w:t>
      </w:r>
      <w:r w:rsidR="00765901">
        <w:t>T</w:t>
      </w:r>
      <w:r>
        <w:t>ools menu</w:t>
      </w:r>
    </w:p>
    <w:p w14:paraId="4ADB83C4" w14:textId="45283B60" w:rsidR="005020C0" w:rsidRPr="00F86D5E" w:rsidRDefault="00F86D5E" w:rsidP="005020C0">
      <w:pPr>
        <w:pStyle w:val="ListParagraph"/>
        <w:numPr>
          <w:ilvl w:val="0"/>
          <w:numId w:val="8"/>
        </w:numPr>
        <w:rPr>
          <w:b/>
          <w:bCs/>
        </w:rPr>
      </w:pPr>
      <w:r>
        <w:t>Set up Positions and Heights of the Tx and Rx points of the profile</w:t>
      </w:r>
    </w:p>
    <w:p w14:paraId="337AB4B5" w14:textId="4067CE55" w:rsidR="00F86D5E" w:rsidRPr="00F86D5E" w:rsidRDefault="00F86D5E" w:rsidP="005020C0">
      <w:pPr>
        <w:pStyle w:val="ListParagraph"/>
        <w:numPr>
          <w:ilvl w:val="0"/>
          <w:numId w:val="8"/>
        </w:numPr>
        <w:rPr>
          <w:b/>
          <w:bCs/>
        </w:rPr>
      </w:pPr>
      <w:r>
        <w:t xml:space="preserve">Set up </w:t>
      </w:r>
      <w:r w:rsidR="00A4483E">
        <w:t>Frequency</w:t>
      </w:r>
      <w:r>
        <w:t xml:space="preserve"> and Step size</w:t>
      </w:r>
    </w:p>
    <w:p w14:paraId="4704F3F6" w14:textId="77777777" w:rsidR="00AF6B64" w:rsidRPr="00AF6B64" w:rsidRDefault="00F86D5E" w:rsidP="00BF5A4E">
      <w:pPr>
        <w:pStyle w:val="ListParagraph"/>
        <w:numPr>
          <w:ilvl w:val="0"/>
          <w:numId w:val="8"/>
        </w:numPr>
        <w:rPr>
          <w:b/>
          <w:bCs/>
        </w:rPr>
      </w:pPr>
      <w:r>
        <w:t>Set</w:t>
      </w:r>
      <w:r w:rsidR="00A4483E">
        <w:t xml:space="preserve"> up propagation model specific parameters</w:t>
      </w:r>
    </w:p>
    <w:p w14:paraId="163621A7" w14:textId="79081B1C" w:rsidR="006B66AD" w:rsidRPr="00AF6B64" w:rsidRDefault="003737E5" w:rsidP="00BF5A4E">
      <w:pPr>
        <w:pStyle w:val="ListParagraph"/>
        <w:numPr>
          <w:ilvl w:val="0"/>
          <w:numId w:val="8"/>
        </w:numPr>
      </w:pPr>
      <w:r w:rsidRPr="00AF6B64">
        <w:rPr>
          <w:lang w:val="en-US"/>
        </w:rPr>
        <w:t>Settings</w:t>
      </w:r>
    </w:p>
    <w:p w14:paraId="4E8BE039" w14:textId="0B3524F2" w:rsidR="00A8550B" w:rsidRDefault="00A8550B" w:rsidP="001C5880">
      <w:pPr>
        <w:jc w:val="center"/>
        <w:rPr>
          <w:b/>
          <w:bCs/>
        </w:rPr>
      </w:pPr>
      <w:r>
        <w:rPr>
          <w:noProof/>
        </w:rPr>
        <w:drawing>
          <wp:inline distT="0" distB="0" distL="0" distR="0" wp14:anchorId="5597C5F1" wp14:editId="338BB95C">
            <wp:extent cx="5480538" cy="2964931"/>
            <wp:effectExtent l="0" t="0" r="6350" b="698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4"/>
                    <a:stretch>
                      <a:fillRect/>
                    </a:stretch>
                  </pic:blipFill>
                  <pic:spPr>
                    <a:xfrm>
                      <a:off x="0" y="0"/>
                      <a:ext cx="5491486" cy="2970854"/>
                    </a:xfrm>
                    <a:prstGeom prst="rect">
                      <a:avLst/>
                    </a:prstGeom>
                  </pic:spPr>
                </pic:pic>
              </a:graphicData>
            </a:graphic>
          </wp:inline>
        </w:drawing>
      </w:r>
    </w:p>
    <w:p w14:paraId="0B1B1BFF" w14:textId="2A0DCAB9" w:rsidR="003737E5" w:rsidRDefault="003737E5" w:rsidP="00EA5E45">
      <w:pPr>
        <w:pStyle w:val="ListParagraph"/>
        <w:numPr>
          <w:ilvl w:val="0"/>
          <w:numId w:val="8"/>
        </w:numPr>
      </w:pPr>
      <w:r>
        <w:t>Results</w:t>
      </w:r>
    </w:p>
    <w:p w14:paraId="6E26E0D0" w14:textId="01CC97E2" w:rsidR="003737E5" w:rsidRDefault="003737E5" w:rsidP="003737E5">
      <w:pPr>
        <w:pStyle w:val="ListParagraph"/>
        <w:numPr>
          <w:ilvl w:val="1"/>
          <w:numId w:val="8"/>
        </w:numPr>
      </w:pPr>
      <w:r>
        <w:t>Note Result data – path profile, and propagation loss along path can be exported to file</w:t>
      </w:r>
    </w:p>
    <w:p w14:paraId="14925439" w14:textId="6A3E280C" w:rsidR="00B37983" w:rsidRDefault="00651CB6" w:rsidP="001C5880">
      <w:pPr>
        <w:jc w:val="center"/>
        <w:rPr>
          <w:b/>
          <w:bCs/>
        </w:rPr>
      </w:pPr>
      <w:r>
        <w:rPr>
          <w:noProof/>
        </w:rPr>
        <w:drawing>
          <wp:inline distT="0" distB="0" distL="0" distR="0" wp14:anchorId="731373D2" wp14:editId="02DF81D0">
            <wp:extent cx="5283764" cy="3610708"/>
            <wp:effectExtent l="0" t="0" r="0" b="8890"/>
            <wp:docPr id="19" name="Picture 1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10;&#10;Description automatically generated"/>
                    <pic:cNvPicPr/>
                  </pic:nvPicPr>
                  <pic:blipFill>
                    <a:blip r:embed="rId15"/>
                    <a:stretch>
                      <a:fillRect/>
                    </a:stretch>
                  </pic:blipFill>
                  <pic:spPr>
                    <a:xfrm>
                      <a:off x="0" y="0"/>
                      <a:ext cx="5293427" cy="3617311"/>
                    </a:xfrm>
                    <a:prstGeom prst="rect">
                      <a:avLst/>
                    </a:prstGeom>
                  </pic:spPr>
                </pic:pic>
              </a:graphicData>
            </a:graphic>
          </wp:inline>
        </w:drawing>
      </w:r>
      <w:r w:rsidR="00B37983">
        <w:rPr>
          <w:b/>
          <w:bCs/>
        </w:rPr>
        <w:br w:type="page"/>
      </w:r>
    </w:p>
    <w:p w14:paraId="5F639A44" w14:textId="7B2D513C" w:rsidR="00F429D4" w:rsidRPr="00844729" w:rsidRDefault="00F429D4" w:rsidP="00844729">
      <w:pPr>
        <w:pStyle w:val="ListParagraph"/>
        <w:numPr>
          <w:ilvl w:val="0"/>
          <w:numId w:val="11"/>
        </w:numPr>
        <w:jc w:val="center"/>
        <w:rPr>
          <w:b/>
          <w:bCs/>
          <w:u w:val="single"/>
        </w:rPr>
      </w:pPr>
      <w:r w:rsidRPr="00844729">
        <w:rPr>
          <w:b/>
          <w:bCs/>
          <w:u w:val="single"/>
        </w:rPr>
        <w:lastRenderedPageBreak/>
        <w:t xml:space="preserve">How to use </w:t>
      </w:r>
      <w:r w:rsidR="007066FE" w:rsidRPr="00844729">
        <w:rPr>
          <w:b/>
          <w:bCs/>
          <w:u w:val="single"/>
        </w:rPr>
        <w:t xml:space="preserve">Propagation </w:t>
      </w:r>
      <w:r w:rsidR="003771C9" w:rsidRPr="00844729">
        <w:rPr>
          <w:b/>
          <w:bCs/>
          <w:u w:val="single"/>
        </w:rPr>
        <w:t>Model Test T</w:t>
      </w:r>
      <w:r w:rsidR="007066FE" w:rsidRPr="00844729">
        <w:rPr>
          <w:b/>
          <w:bCs/>
          <w:u w:val="single"/>
        </w:rPr>
        <w:t>ool</w:t>
      </w:r>
    </w:p>
    <w:p w14:paraId="74CB35B5" w14:textId="77777777" w:rsidR="003771C9" w:rsidRDefault="00894B5C" w:rsidP="00894B5C">
      <w:pPr>
        <w:pStyle w:val="ListParagraph"/>
        <w:numPr>
          <w:ilvl w:val="0"/>
          <w:numId w:val="8"/>
        </w:numPr>
        <w:rPr>
          <w:noProof/>
        </w:rPr>
      </w:pPr>
      <w:r>
        <w:t>Se</w:t>
      </w:r>
      <w:r w:rsidR="003771C9">
        <w:t>lect propagation models to test</w:t>
      </w:r>
    </w:p>
    <w:p w14:paraId="6CF768EA" w14:textId="77777777" w:rsidR="003771C9" w:rsidRDefault="003771C9" w:rsidP="00894B5C">
      <w:pPr>
        <w:pStyle w:val="ListParagraph"/>
        <w:numPr>
          <w:ilvl w:val="0"/>
          <w:numId w:val="8"/>
        </w:numPr>
        <w:rPr>
          <w:noProof/>
        </w:rPr>
      </w:pPr>
      <w:r>
        <w:t>Set up propagation model specific settings</w:t>
      </w:r>
    </w:p>
    <w:p w14:paraId="1D210809" w14:textId="3FB94C49" w:rsidR="0026446F" w:rsidRDefault="0026446F" w:rsidP="00894B5C">
      <w:pPr>
        <w:pStyle w:val="ListParagraph"/>
        <w:numPr>
          <w:ilvl w:val="0"/>
          <w:numId w:val="8"/>
        </w:numPr>
        <w:rPr>
          <w:noProof/>
        </w:rPr>
      </w:pPr>
      <w:r>
        <w:t>For propagation model using terrain select check box Use Terrain Profile Data</w:t>
      </w:r>
    </w:p>
    <w:p w14:paraId="378B83E7" w14:textId="77777777" w:rsidR="00DE3D15" w:rsidRDefault="0026446F" w:rsidP="00894B5C">
      <w:pPr>
        <w:pStyle w:val="ListParagraph"/>
        <w:numPr>
          <w:ilvl w:val="0"/>
          <w:numId w:val="8"/>
        </w:numPr>
        <w:rPr>
          <w:noProof/>
        </w:rPr>
      </w:pPr>
      <w:r>
        <w:t>Set up Control panel settings</w:t>
      </w:r>
    </w:p>
    <w:p w14:paraId="3F0A077C" w14:textId="36DD56B4" w:rsidR="00894B5C" w:rsidRDefault="00DE3D15" w:rsidP="00DF5368">
      <w:pPr>
        <w:pStyle w:val="ListParagraph"/>
        <w:numPr>
          <w:ilvl w:val="1"/>
          <w:numId w:val="8"/>
        </w:numPr>
        <w:rPr>
          <w:noProof/>
        </w:rPr>
      </w:pPr>
      <w:r>
        <w:t>For Terrain – select Terrain Settings and there Select Start Geo coordinate, raster and Azimuth in deg</w:t>
      </w:r>
      <w:r w:rsidR="00894B5C" w:rsidRPr="00894B5C">
        <w:rPr>
          <w:noProof/>
        </w:rPr>
        <w:t xml:space="preserve"> </w:t>
      </w:r>
    </w:p>
    <w:p w14:paraId="57A5FEC9" w14:textId="6453F9DA" w:rsidR="007066FE" w:rsidRDefault="00894B5C" w:rsidP="002D7F30">
      <w:pPr>
        <w:ind w:left="360"/>
        <w:rPr>
          <w:noProof/>
        </w:rPr>
      </w:pPr>
      <w:r>
        <w:rPr>
          <w:noProof/>
        </w:rPr>
        <w:drawing>
          <wp:inline distT="0" distB="0" distL="0" distR="0" wp14:anchorId="3E2C4491" wp14:editId="2E5AD70D">
            <wp:extent cx="5731510" cy="3178810"/>
            <wp:effectExtent l="0" t="0" r="2540" b="2540"/>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medium confidence"/>
                    <pic:cNvPicPr/>
                  </pic:nvPicPr>
                  <pic:blipFill>
                    <a:blip r:embed="rId16"/>
                    <a:stretch>
                      <a:fillRect/>
                    </a:stretch>
                  </pic:blipFill>
                  <pic:spPr>
                    <a:xfrm>
                      <a:off x="0" y="0"/>
                      <a:ext cx="5731510" cy="3178810"/>
                    </a:xfrm>
                    <a:prstGeom prst="rect">
                      <a:avLst/>
                    </a:prstGeom>
                  </pic:spPr>
                </pic:pic>
              </a:graphicData>
            </a:graphic>
          </wp:inline>
        </w:drawing>
      </w:r>
    </w:p>
    <w:p w14:paraId="04A4FE76" w14:textId="7ACD67D4" w:rsidR="00DF5368" w:rsidRDefault="00DF5368" w:rsidP="00DF5368">
      <w:pPr>
        <w:rPr>
          <w:noProof/>
        </w:rPr>
      </w:pPr>
    </w:p>
    <w:p w14:paraId="00D2913F" w14:textId="173BD8C3" w:rsidR="00894B5C" w:rsidRDefault="00DF5368" w:rsidP="0063580E">
      <w:pPr>
        <w:pStyle w:val="ListParagraph"/>
        <w:numPr>
          <w:ilvl w:val="0"/>
          <w:numId w:val="8"/>
        </w:numPr>
      </w:pPr>
      <w:r>
        <w:rPr>
          <w:noProof/>
        </w:rPr>
        <w:t>Inspect resul</w:t>
      </w:r>
      <w:r w:rsidR="002D7F30">
        <w:rPr>
          <w:noProof/>
        </w:rPr>
        <w:t>t</w:t>
      </w:r>
      <w:r>
        <w:rPr>
          <w:noProof/>
        </w:rPr>
        <w:t>s</w:t>
      </w:r>
      <w:r w:rsidR="002D7F30">
        <w:rPr>
          <w:noProof/>
        </w:rPr>
        <w:t xml:space="preserve"> – See below comparison of Free space, ITU-R P.452-16 with and without terrain</w:t>
      </w:r>
      <w:r>
        <w:rPr>
          <w:noProof/>
        </w:rPr>
        <w:t xml:space="preserve"> </w:t>
      </w:r>
    </w:p>
    <w:p w14:paraId="60C4EC6D" w14:textId="53DC1635" w:rsidR="00821A12" w:rsidRDefault="00821A12" w:rsidP="00990ACB">
      <w:r>
        <w:rPr>
          <w:noProof/>
        </w:rPr>
        <w:drawing>
          <wp:inline distT="0" distB="0" distL="0" distR="0" wp14:anchorId="3D4CD0BC" wp14:editId="2402F2EE">
            <wp:extent cx="5731510" cy="2352040"/>
            <wp:effectExtent l="0" t="0" r="254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7"/>
                    <a:stretch>
                      <a:fillRect/>
                    </a:stretch>
                  </pic:blipFill>
                  <pic:spPr>
                    <a:xfrm>
                      <a:off x="0" y="0"/>
                      <a:ext cx="5731510" cy="2352040"/>
                    </a:xfrm>
                    <a:prstGeom prst="rect">
                      <a:avLst/>
                    </a:prstGeom>
                  </pic:spPr>
                </pic:pic>
              </a:graphicData>
            </a:graphic>
          </wp:inline>
        </w:drawing>
      </w:r>
    </w:p>
    <w:p w14:paraId="38549C10" w14:textId="77777777" w:rsidR="007066FE" w:rsidRDefault="007066FE">
      <w:pPr>
        <w:rPr>
          <w:b/>
          <w:bCs/>
          <w:u w:val="single"/>
        </w:rPr>
      </w:pPr>
      <w:r>
        <w:rPr>
          <w:b/>
          <w:bCs/>
          <w:u w:val="single"/>
        </w:rPr>
        <w:br w:type="page"/>
      </w:r>
    </w:p>
    <w:p w14:paraId="6B5F2263" w14:textId="1AB0CA77" w:rsidR="00CD3448" w:rsidRPr="001A1622" w:rsidRDefault="00CD3448" w:rsidP="001A1622">
      <w:pPr>
        <w:pStyle w:val="ListParagraph"/>
        <w:numPr>
          <w:ilvl w:val="0"/>
          <w:numId w:val="11"/>
        </w:numPr>
        <w:jc w:val="center"/>
        <w:rPr>
          <w:b/>
          <w:bCs/>
          <w:u w:val="single"/>
        </w:rPr>
      </w:pPr>
      <w:r w:rsidRPr="001A1622">
        <w:rPr>
          <w:b/>
          <w:bCs/>
          <w:u w:val="single"/>
        </w:rPr>
        <w:lastRenderedPageBreak/>
        <w:t xml:space="preserve">How to use EPP 15 to extract terrain </w:t>
      </w:r>
      <w:r w:rsidR="00F53ED0" w:rsidRPr="001A1622">
        <w:rPr>
          <w:b/>
          <w:bCs/>
          <w:u w:val="single"/>
        </w:rPr>
        <w:t>data</w:t>
      </w:r>
      <w:r w:rsidRPr="001A1622">
        <w:rPr>
          <w:b/>
          <w:bCs/>
          <w:u w:val="single"/>
        </w:rPr>
        <w:t xml:space="preserve"> of simulation using digital terrain in SEAMCAT</w:t>
      </w:r>
    </w:p>
    <w:p w14:paraId="4EFAC0DD" w14:textId="50CD860B" w:rsidR="00CD3448" w:rsidRPr="00F53ED0" w:rsidRDefault="00CD3448" w:rsidP="00BC31BF">
      <w:pPr>
        <w:jc w:val="center"/>
        <w:rPr>
          <w:rFonts w:cstheme="minorHAnsi"/>
          <w:b/>
          <w:bCs/>
          <w:u w:val="single"/>
        </w:rPr>
      </w:pPr>
    </w:p>
    <w:p w14:paraId="630D0C9A" w14:textId="7E379D1A" w:rsidR="00CD3448" w:rsidRPr="00CD3448" w:rsidRDefault="004C0604" w:rsidP="00CD3448">
      <w:pPr>
        <w:spacing w:before="240" w:after="60" w:line="240" w:lineRule="auto"/>
        <w:ind w:right="8"/>
        <w:jc w:val="both"/>
        <w:rPr>
          <w:rFonts w:eastAsia="Times New Roman" w:cstheme="minorHAnsi"/>
          <w:bCs/>
          <w:lang w:val="en-US" w:eastAsia="fr-FR"/>
        </w:rPr>
      </w:pPr>
      <w:r>
        <w:rPr>
          <w:rFonts w:eastAsia="Times New Roman" w:cstheme="minorHAnsi"/>
          <w:bCs/>
          <w:lang w:val="en-US" w:eastAsia="fr-FR"/>
        </w:rPr>
        <w:t>EPP 15 enable SEAMCAT to</w:t>
      </w:r>
      <w:r w:rsidR="00CD3448" w:rsidRPr="00CD3448">
        <w:rPr>
          <w:rFonts w:eastAsia="Times New Roman" w:cstheme="minorHAnsi"/>
          <w:bCs/>
          <w:lang w:val="en-US" w:eastAsia="fr-FR"/>
        </w:rPr>
        <w:t xml:space="preserve"> collect geographic coordinates of Tx and Rx, calculated basic transmission loss and terrain profile. These values are collected for last event for all links in the simulation event: Victim system links, Interfering system links and Interfering links and exported to files.   </w:t>
      </w:r>
    </w:p>
    <w:p w14:paraId="28DF25EA" w14:textId="61442B7E" w:rsidR="00CD3448" w:rsidRPr="00CD3448" w:rsidRDefault="00CD3448" w:rsidP="00CD3448">
      <w:pPr>
        <w:spacing w:before="240" w:after="60" w:line="240" w:lineRule="auto"/>
        <w:ind w:right="8"/>
        <w:jc w:val="both"/>
        <w:rPr>
          <w:rFonts w:eastAsia="Times New Roman" w:cstheme="minorHAnsi"/>
          <w:u w:val="single"/>
          <w:lang w:val="en-US"/>
        </w:rPr>
      </w:pPr>
      <w:r w:rsidRPr="00CD3448">
        <w:rPr>
          <w:rFonts w:eastAsia="Times New Roman" w:cstheme="minorHAnsi"/>
          <w:bCs/>
          <w:u w:val="single"/>
          <w:lang w:val="en-US" w:eastAsia="fr-FR"/>
        </w:rPr>
        <w:t>Collected values are</w:t>
      </w:r>
      <w:r w:rsidRPr="00CD3448">
        <w:rPr>
          <w:rFonts w:eastAsia="Times New Roman" w:cstheme="minorHAnsi"/>
          <w:u w:val="single"/>
          <w:lang w:val="en-US"/>
        </w:rPr>
        <w:t xml:space="preserve">: </w:t>
      </w:r>
    </w:p>
    <w:p w14:paraId="13BE575B" w14:textId="77777777" w:rsidR="00CD3448" w:rsidRPr="00F53ED0" w:rsidRDefault="00CD3448" w:rsidP="00F53ED0">
      <w:pPr>
        <w:pStyle w:val="ListParagraph"/>
        <w:numPr>
          <w:ilvl w:val="0"/>
          <w:numId w:val="8"/>
        </w:numPr>
        <w:tabs>
          <w:tab w:val="left" w:pos="340"/>
        </w:tabs>
        <w:spacing w:before="60" w:after="0" w:line="288" w:lineRule="auto"/>
        <w:jc w:val="both"/>
        <w:rPr>
          <w:rFonts w:eastAsia="Times New Roman" w:cstheme="minorHAnsi"/>
          <w:bCs/>
          <w:lang w:eastAsia="fr-FR"/>
        </w:rPr>
      </w:pPr>
      <w:r w:rsidRPr="00F53ED0">
        <w:rPr>
          <w:rFonts w:eastAsia="Calibri" w:cstheme="minorHAnsi"/>
          <w:lang w:eastAsia="fr-FR"/>
        </w:rPr>
        <w:t>Frequency (MHz)</w:t>
      </w:r>
    </w:p>
    <w:p w14:paraId="0829ED44" w14:textId="77777777" w:rsidR="00CD3448" w:rsidRPr="00F53ED0" w:rsidRDefault="00CD3448" w:rsidP="00F53ED0">
      <w:pPr>
        <w:pStyle w:val="ListParagraph"/>
        <w:numPr>
          <w:ilvl w:val="0"/>
          <w:numId w:val="8"/>
        </w:numPr>
        <w:tabs>
          <w:tab w:val="left" w:pos="340"/>
        </w:tabs>
        <w:spacing w:before="60" w:after="0" w:line="288" w:lineRule="auto"/>
        <w:jc w:val="both"/>
        <w:rPr>
          <w:rFonts w:eastAsia="Times New Roman" w:cstheme="minorHAnsi"/>
          <w:bCs/>
          <w:lang w:eastAsia="fr-FR"/>
        </w:rPr>
      </w:pPr>
      <w:r w:rsidRPr="00F53ED0">
        <w:rPr>
          <w:rFonts w:eastAsia="Calibri" w:cstheme="minorHAnsi"/>
          <w:lang w:eastAsia="fr-FR"/>
        </w:rPr>
        <w:t>Distance (km)</w:t>
      </w:r>
    </w:p>
    <w:p w14:paraId="4B800DD0" w14:textId="77777777" w:rsidR="00CD3448" w:rsidRPr="00F53ED0" w:rsidRDefault="00CD3448" w:rsidP="00F53ED0">
      <w:pPr>
        <w:pStyle w:val="ListParagraph"/>
        <w:numPr>
          <w:ilvl w:val="0"/>
          <w:numId w:val="8"/>
        </w:numPr>
        <w:tabs>
          <w:tab w:val="left" w:pos="340"/>
        </w:tabs>
        <w:spacing w:before="60" w:after="0" w:line="288" w:lineRule="auto"/>
        <w:jc w:val="both"/>
        <w:rPr>
          <w:rFonts w:eastAsia="Times New Roman" w:cstheme="minorHAnsi"/>
          <w:bCs/>
          <w:lang w:eastAsia="fr-FR"/>
        </w:rPr>
      </w:pPr>
      <w:r w:rsidRPr="00F53ED0">
        <w:rPr>
          <w:rFonts w:eastAsia="Calibri" w:cstheme="minorHAnsi"/>
          <w:lang w:eastAsia="fr-FR"/>
        </w:rPr>
        <w:t>Pathloss (dB)</w:t>
      </w:r>
    </w:p>
    <w:p w14:paraId="0A9EC2AD" w14:textId="77777777" w:rsidR="00CD3448" w:rsidRPr="00F53ED0" w:rsidRDefault="00CD3448" w:rsidP="00F53ED0">
      <w:pPr>
        <w:pStyle w:val="ListParagraph"/>
        <w:numPr>
          <w:ilvl w:val="0"/>
          <w:numId w:val="8"/>
        </w:numPr>
        <w:tabs>
          <w:tab w:val="left" w:pos="340"/>
        </w:tabs>
        <w:spacing w:before="60" w:after="0" w:line="288" w:lineRule="auto"/>
        <w:jc w:val="both"/>
        <w:rPr>
          <w:rFonts w:eastAsia="Times New Roman" w:cstheme="minorHAnsi"/>
          <w:bCs/>
          <w:lang w:eastAsia="fr-FR"/>
        </w:rPr>
      </w:pPr>
      <w:r w:rsidRPr="00F53ED0">
        <w:rPr>
          <w:rFonts w:eastAsia="Calibri" w:cstheme="minorHAnsi"/>
          <w:lang w:eastAsia="fr-FR"/>
        </w:rPr>
        <w:t>Tx Latitude and Longitude (degree)</w:t>
      </w:r>
    </w:p>
    <w:p w14:paraId="079F1FB9" w14:textId="77777777" w:rsidR="00CD3448" w:rsidRPr="00F53ED0" w:rsidRDefault="00CD3448" w:rsidP="00F53ED0">
      <w:pPr>
        <w:pStyle w:val="ListParagraph"/>
        <w:numPr>
          <w:ilvl w:val="0"/>
          <w:numId w:val="8"/>
        </w:numPr>
        <w:tabs>
          <w:tab w:val="left" w:pos="340"/>
        </w:tabs>
        <w:spacing w:before="60" w:after="0" w:line="288" w:lineRule="auto"/>
        <w:jc w:val="both"/>
        <w:rPr>
          <w:rFonts w:eastAsia="Times New Roman" w:cstheme="minorHAnsi"/>
          <w:bCs/>
          <w:lang w:eastAsia="fr-FR"/>
        </w:rPr>
      </w:pPr>
      <w:r w:rsidRPr="00F53ED0">
        <w:rPr>
          <w:rFonts w:eastAsia="Calibri" w:cstheme="minorHAnsi"/>
          <w:lang w:eastAsia="fr-FR"/>
        </w:rPr>
        <w:t>Rx Latitude and Longitude (degree)</w:t>
      </w:r>
    </w:p>
    <w:p w14:paraId="7E90AA82" w14:textId="77777777" w:rsidR="00CD3448" w:rsidRPr="00F53ED0" w:rsidRDefault="00CD3448" w:rsidP="00F53ED0">
      <w:pPr>
        <w:pStyle w:val="ListParagraph"/>
        <w:numPr>
          <w:ilvl w:val="0"/>
          <w:numId w:val="8"/>
        </w:numPr>
        <w:tabs>
          <w:tab w:val="left" w:pos="340"/>
        </w:tabs>
        <w:spacing w:before="60" w:after="0" w:line="288" w:lineRule="auto"/>
        <w:jc w:val="both"/>
        <w:rPr>
          <w:rFonts w:eastAsia="Times New Roman" w:cstheme="minorHAnsi"/>
          <w:bCs/>
          <w:lang w:eastAsia="fr-FR"/>
        </w:rPr>
      </w:pPr>
      <w:r w:rsidRPr="00F53ED0">
        <w:rPr>
          <w:rFonts w:eastAsia="Calibri" w:cstheme="minorHAnsi"/>
          <w:bCs/>
          <w:lang w:eastAsia="fr-FR"/>
        </w:rPr>
        <w:t>Terrain profiles (m / km)</w:t>
      </w:r>
    </w:p>
    <w:p w14:paraId="0EEA472C" w14:textId="77777777" w:rsidR="00CD3448" w:rsidRPr="00CD3448" w:rsidRDefault="00CD3448" w:rsidP="00CD3448">
      <w:pPr>
        <w:spacing w:before="240" w:after="60" w:line="240" w:lineRule="auto"/>
        <w:ind w:right="8"/>
        <w:jc w:val="both"/>
        <w:rPr>
          <w:rFonts w:eastAsia="Times New Roman" w:cstheme="minorHAnsi"/>
          <w:bCs/>
          <w:lang w:val="en-US" w:eastAsia="fr-FR"/>
        </w:rPr>
      </w:pPr>
    </w:p>
    <w:p w14:paraId="4CB925E5" w14:textId="7C0F95C5" w:rsidR="00CD3448" w:rsidRPr="00CD3448" w:rsidRDefault="00CD3448" w:rsidP="00CD3448">
      <w:pPr>
        <w:spacing w:before="240" w:after="60" w:line="240" w:lineRule="auto"/>
        <w:ind w:right="8"/>
        <w:jc w:val="both"/>
        <w:rPr>
          <w:rFonts w:eastAsia="Times New Roman" w:cstheme="minorHAnsi"/>
          <w:bCs/>
          <w:u w:val="single"/>
          <w:lang w:val="en-US" w:eastAsia="fr-FR"/>
        </w:rPr>
      </w:pPr>
      <w:r w:rsidRPr="00CD3448">
        <w:rPr>
          <w:rFonts w:eastAsia="Times New Roman" w:cstheme="minorHAnsi"/>
          <w:bCs/>
          <w:u w:val="single"/>
          <w:lang w:val="en-US" w:eastAsia="fr-FR"/>
        </w:rPr>
        <w:t xml:space="preserve">EPP </w:t>
      </w:r>
      <w:r w:rsidR="00F53ED0">
        <w:rPr>
          <w:rFonts w:eastAsia="Times New Roman" w:cstheme="minorHAnsi"/>
          <w:bCs/>
          <w:u w:val="single"/>
          <w:lang w:val="en-US" w:eastAsia="fr-FR"/>
        </w:rPr>
        <w:t xml:space="preserve">15 </w:t>
      </w:r>
      <w:r w:rsidRPr="00CD3448">
        <w:rPr>
          <w:rFonts w:eastAsia="Times New Roman" w:cstheme="minorHAnsi"/>
          <w:bCs/>
          <w:u w:val="single"/>
          <w:lang w:val="en-US" w:eastAsia="fr-FR"/>
        </w:rPr>
        <w:t>user interface:</w:t>
      </w:r>
    </w:p>
    <w:p w14:paraId="056F8301" w14:textId="77777777" w:rsidR="00CD3448" w:rsidRPr="00CD3448" w:rsidRDefault="00CD3448" w:rsidP="00CD3448">
      <w:pPr>
        <w:spacing w:before="240" w:after="60" w:line="240" w:lineRule="auto"/>
        <w:ind w:right="8"/>
        <w:jc w:val="both"/>
        <w:rPr>
          <w:rFonts w:eastAsia="Times New Roman" w:cstheme="minorHAnsi"/>
          <w:bCs/>
          <w:lang w:val="en-US" w:eastAsia="fr-FR"/>
        </w:rPr>
      </w:pPr>
      <w:r w:rsidRPr="00CD3448">
        <w:rPr>
          <w:rFonts w:eastAsia="Times New Roman" w:cstheme="minorHAnsi"/>
          <w:bCs/>
          <w:lang w:val="en-US" w:eastAsia="fr-FR"/>
        </w:rPr>
        <w:t>UI gives explanation of values collected and enables user to determine for which category of links in SEAMCAT simulation wishes to collect values. UI is consistent with settings used for some other EPPs (e.g. EPP 1, EPP11, etc.).</w:t>
      </w:r>
    </w:p>
    <w:p w14:paraId="2AA94CEB" w14:textId="77777777" w:rsidR="00CD3448" w:rsidRPr="00CD3448" w:rsidRDefault="00CD3448" w:rsidP="00CD3448">
      <w:pPr>
        <w:spacing w:before="240" w:after="60" w:line="240" w:lineRule="auto"/>
        <w:ind w:right="8"/>
        <w:jc w:val="both"/>
        <w:rPr>
          <w:rFonts w:eastAsia="Times New Roman" w:cstheme="minorHAnsi"/>
          <w:bCs/>
          <w:lang w:val="en-US" w:eastAsia="fr-FR"/>
        </w:rPr>
      </w:pPr>
      <w:r w:rsidRPr="00CD3448">
        <w:rPr>
          <w:rFonts w:eastAsia="Calibri" w:cstheme="minorHAnsi"/>
          <w:noProof/>
        </w:rPr>
        <w:drawing>
          <wp:inline distT="0" distB="0" distL="0" distR="0" wp14:anchorId="281E8E33" wp14:editId="374207DB">
            <wp:extent cx="6120765" cy="2540635"/>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18"/>
                    <a:stretch>
                      <a:fillRect/>
                    </a:stretch>
                  </pic:blipFill>
                  <pic:spPr>
                    <a:xfrm>
                      <a:off x="0" y="0"/>
                      <a:ext cx="6120765" cy="2540635"/>
                    </a:xfrm>
                    <a:prstGeom prst="rect">
                      <a:avLst/>
                    </a:prstGeom>
                  </pic:spPr>
                </pic:pic>
              </a:graphicData>
            </a:graphic>
          </wp:inline>
        </w:drawing>
      </w:r>
    </w:p>
    <w:p w14:paraId="3BF8A8DD" w14:textId="19C33351" w:rsidR="00F8639C" w:rsidRDefault="00F8639C">
      <w:pPr>
        <w:rPr>
          <w:rFonts w:eastAsia="Times New Roman" w:cstheme="minorHAnsi"/>
          <w:bCs/>
          <w:lang w:val="en-US" w:eastAsia="fr-FR"/>
        </w:rPr>
      </w:pPr>
      <w:r>
        <w:rPr>
          <w:rFonts w:eastAsia="Times New Roman" w:cstheme="minorHAnsi"/>
          <w:bCs/>
          <w:lang w:val="en-US" w:eastAsia="fr-FR"/>
        </w:rPr>
        <w:br w:type="page"/>
      </w:r>
    </w:p>
    <w:p w14:paraId="70946B76" w14:textId="77777777" w:rsidR="00CD3448" w:rsidRPr="00CD3448" w:rsidRDefault="00CD3448" w:rsidP="00CD3448">
      <w:pPr>
        <w:spacing w:before="240" w:after="60" w:line="240" w:lineRule="auto"/>
        <w:ind w:right="8"/>
        <w:jc w:val="both"/>
        <w:rPr>
          <w:rFonts w:eastAsia="Times New Roman" w:cstheme="minorHAnsi"/>
          <w:bCs/>
          <w:lang w:val="en-US" w:eastAsia="fr-FR"/>
        </w:rPr>
      </w:pPr>
    </w:p>
    <w:p w14:paraId="4D7309CA" w14:textId="6883EC09" w:rsidR="00CD3448" w:rsidRPr="00CD3448" w:rsidRDefault="00CD3448" w:rsidP="00CD3448">
      <w:pPr>
        <w:spacing w:before="240" w:after="60" w:line="240" w:lineRule="auto"/>
        <w:ind w:right="8"/>
        <w:jc w:val="both"/>
        <w:rPr>
          <w:rFonts w:eastAsia="Times New Roman" w:cstheme="minorHAnsi"/>
          <w:bCs/>
          <w:u w:val="single"/>
          <w:lang w:val="en-US" w:eastAsia="fr-FR"/>
        </w:rPr>
      </w:pPr>
      <w:r w:rsidRPr="00CD3448">
        <w:rPr>
          <w:rFonts w:eastAsia="Times New Roman" w:cstheme="minorHAnsi"/>
          <w:bCs/>
          <w:u w:val="single"/>
          <w:lang w:val="en-US" w:eastAsia="fr-FR"/>
        </w:rPr>
        <w:t xml:space="preserve">EPP </w:t>
      </w:r>
      <w:r w:rsidR="00F53ED0">
        <w:rPr>
          <w:rFonts w:eastAsia="Times New Roman" w:cstheme="minorHAnsi"/>
          <w:bCs/>
          <w:u w:val="single"/>
          <w:lang w:val="en-US" w:eastAsia="fr-FR"/>
        </w:rPr>
        <w:t xml:space="preserve">15 </w:t>
      </w:r>
      <w:r w:rsidRPr="00CD3448">
        <w:rPr>
          <w:rFonts w:eastAsia="Times New Roman" w:cstheme="minorHAnsi"/>
          <w:bCs/>
          <w:u w:val="single"/>
          <w:lang w:val="en-US" w:eastAsia="fr-FR"/>
        </w:rPr>
        <w:t>Results:</w:t>
      </w:r>
    </w:p>
    <w:p w14:paraId="5592A1E5" w14:textId="77777777" w:rsidR="00CD3448" w:rsidRPr="00CD3448" w:rsidRDefault="00CD3448" w:rsidP="00CD3448">
      <w:pPr>
        <w:spacing w:before="240" w:after="60" w:line="240" w:lineRule="auto"/>
        <w:ind w:right="8"/>
        <w:jc w:val="both"/>
        <w:rPr>
          <w:rFonts w:eastAsia="Times New Roman" w:cstheme="minorHAnsi"/>
          <w:bCs/>
          <w:lang w:val="en-US" w:eastAsia="fr-FR"/>
        </w:rPr>
      </w:pPr>
      <w:r w:rsidRPr="00CD3448">
        <w:rPr>
          <w:rFonts w:eastAsia="Times New Roman" w:cstheme="minorHAnsi"/>
          <w:bCs/>
          <w:lang w:val="en-US" w:eastAsia="fr-FR"/>
        </w:rPr>
        <w:t>EPP15 results are available in the Results section grouped by type of the link</w:t>
      </w:r>
    </w:p>
    <w:p w14:paraId="7559A661" w14:textId="77777777" w:rsidR="00CD3448" w:rsidRPr="00CD3448" w:rsidRDefault="00CD3448" w:rsidP="00CD3448">
      <w:pPr>
        <w:spacing w:before="240" w:after="60" w:line="240" w:lineRule="auto"/>
        <w:ind w:right="8"/>
        <w:jc w:val="both"/>
        <w:rPr>
          <w:rFonts w:eastAsia="Times New Roman" w:cstheme="minorHAnsi"/>
          <w:bCs/>
          <w:lang w:val="en-US" w:eastAsia="fr-FR"/>
        </w:rPr>
      </w:pPr>
    </w:p>
    <w:p w14:paraId="0B50CF6D" w14:textId="77777777" w:rsidR="00CD3448" w:rsidRPr="00CD3448" w:rsidRDefault="00CD3448" w:rsidP="00CD3448">
      <w:pPr>
        <w:spacing w:before="240" w:after="60" w:line="240" w:lineRule="auto"/>
        <w:ind w:right="8"/>
        <w:jc w:val="both"/>
        <w:rPr>
          <w:rFonts w:eastAsia="Times New Roman" w:cstheme="minorHAnsi"/>
          <w:bCs/>
          <w:lang w:val="en-US" w:eastAsia="fr-FR"/>
        </w:rPr>
      </w:pPr>
      <w:r w:rsidRPr="00CD3448">
        <w:rPr>
          <w:rFonts w:eastAsia="Calibri" w:cstheme="minorHAnsi"/>
          <w:noProof/>
        </w:rPr>
        <w:drawing>
          <wp:inline distT="0" distB="0" distL="0" distR="0" wp14:anchorId="7B34216A" wp14:editId="19F2DCF1">
            <wp:extent cx="6120765" cy="1302385"/>
            <wp:effectExtent l="0" t="0" r="0" b="0"/>
            <wp:docPr id="22" name="Picture 2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able&#10;&#10;Description automatically generated with medium confidence"/>
                    <pic:cNvPicPr/>
                  </pic:nvPicPr>
                  <pic:blipFill>
                    <a:blip r:embed="rId19"/>
                    <a:stretch>
                      <a:fillRect/>
                    </a:stretch>
                  </pic:blipFill>
                  <pic:spPr>
                    <a:xfrm>
                      <a:off x="0" y="0"/>
                      <a:ext cx="6120765" cy="1302385"/>
                    </a:xfrm>
                    <a:prstGeom prst="rect">
                      <a:avLst/>
                    </a:prstGeom>
                  </pic:spPr>
                </pic:pic>
              </a:graphicData>
            </a:graphic>
          </wp:inline>
        </w:drawing>
      </w:r>
    </w:p>
    <w:p w14:paraId="423CDF4C" w14:textId="77777777" w:rsidR="00CD3448" w:rsidRPr="00CD3448" w:rsidRDefault="00CD3448" w:rsidP="00CD3448">
      <w:pPr>
        <w:spacing w:before="240" w:after="60" w:line="240" w:lineRule="auto"/>
        <w:ind w:right="8"/>
        <w:jc w:val="both"/>
        <w:rPr>
          <w:rFonts w:eastAsia="Times New Roman" w:cstheme="minorHAnsi"/>
          <w:bCs/>
          <w:lang w:val="en-US" w:eastAsia="fr-FR"/>
        </w:rPr>
      </w:pPr>
      <w:r w:rsidRPr="00CD3448">
        <w:rPr>
          <w:rFonts w:eastAsia="Times New Roman" w:cstheme="minorHAnsi"/>
          <w:bCs/>
          <w:lang w:val="en-US" w:eastAsia="fr-FR"/>
        </w:rPr>
        <w:t>By clicking link type group, user gets detailed results of collected values giving type of value and unique identifier of link (same as in Event results display). Here is example of values collected for generic system victim system link</w:t>
      </w:r>
    </w:p>
    <w:p w14:paraId="5D68A478" w14:textId="77777777" w:rsidR="00CD3448" w:rsidRPr="00CD3448" w:rsidRDefault="00CD3448" w:rsidP="00CD3448">
      <w:pPr>
        <w:spacing w:before="240" w:after="60" w:line="240" w:lineRule="auto"/>
        <w:ind w:right="8"/>
        <w:jc w:val="both"/>
        <w:rPr>
          <w:rFonts w:eastAsia="Times New Roman" w:cstheme="minorHAnsi"/>
          <w:bCs/>
          <w:lang w:val="en-US" w:eastAsia="fr-FR"/>
        </w:rPr>
      </w:pPr>
      <w:r w:rsidRPr="00CD3448">
        <w:rPr>
          <w:rFonts w:eastAsia="Calibri" w:cstheme="minorHAnsi"/>
          <w:noProof/>
        </w:rPr>
        <w:drawing>
          <wp:inline distT="0" distB="0" distL="0" distR="0" wp14:anchorId="1512BFBA" wp14:editId="0B520290">
            <wp:extent cx="6120765" cy="1951355"/>
            <wp:effectExtent l="0" t="0" r="0" b="0"/>
            <wp:docPr id="23" name="Picture 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medium confidence"/>
                    <pic:cNvPicPr/>
                  </pic:nvPicPr>
                  <pic:blipFill>
                    <a:blip r:embed="rId20"/>
                    <a:stretch>
                      <a:fillRect/>
                    </a:stretch>
                  </pic:blipFill>
                  <pic:spPr>
                    <a:xfrm>
                      <a:off x="0" y="0"/>
                      <a:ext cx="6120765" cy="1951355"/>
                    </a:xfrm>
                    <a:prstGeom prst="rect">
                      <a:avLst/>
                    </a:prstGeom>
                  </pic:spPr>
                </pic:pic>
              </a:graphicData>
            </a:graphic>
          </wp:inline>
        </w:drawing>
      </w:r>
    </w:p>
    <w:p w14:paraId="127A6DA2" w14:textId="77777777" w:rsidR="00CD3448" w:rsidRPr="00CD3448" w:rsidRDefault="00CD3448" w:rsidP="00CD3448">
      <w:pPr>
        <w:spacing w:before="240" w:after="60" w:line="240" w:lineRule="auto"/>
        <w:ind w:right="8"/>
        <w:jc w:val="both"/>
        <w:rPr>
          <w:rFonts w:eastAsia="Times New Roman" w:cstheme="minorHAnsi"/>
          <w:bCs/>
          <w:lang w:val="en-US" w:eastAsia="fr-FR"/>
        </w:rPr>
      </w:pPr>
      <w:r w:rsidRPr="00CD3448">
        <w:rPr>
          <w:rFonts w:eastAsia="Times New Roman" w:cstheme="minorHAnsi"/>
          <w:bCs/>
          <w:lang w:val="en-US" w:eastAsia="fr-FR"/>
        </w:rPr>
        <w:t xml:space="preserve">When selecting Terrain profiles section for selected type of link user get all terrain profiles and can select terrain profile of interest to get display of height – distance profile and can export it in external file. </w:t>
      </w:r>
    </w:p>
    <w:p w14:paraId="7DCC91C0" w14:textId="77777777" w:rsidR="00CD3448" w:rsidRPr="00CD3448" w:rsidRDefault="00CD3448" w:rsidP="00CD3448">
      <w:pPr>
        <w:spacing w:before="240" w:after="60" w:line="240" w:lineRule="auto"/>
        <w:ind w:right="8"/>
        <w:jc w:val="both"/>
        <w:rPr>
          <w:rFonts w:eastAsia="Times New Roman" w:cstheme="minorHAnsi"/>
          <w:bCs/>
          <w:lang w:val="en-US" w:eastAsia="fr-FR"/>
        </w:rPr>
      </w:pPr>
    </w:p>
    <w:p w14:paraId="2C0071E8" w14:textId="77777777" w:rsidR="00CD3448" w:rsidRPr="00CD3448" w:rsidRDefault="00CD3448" w:rsidP="00CD3448">
      <w:pPr>
        <w:spacing w:before="240" w:after="60" w:line="240" w:lineRule="auto"/>
        <w:ind w:right="8"/>
        <w:jc w:val="both"/>
        <w:rPr>
          <w:rFonts w:eastAsia="Times New Roman" w:cstheme="minorHAnsi"/>
          <w:bCs/>
          <w:lang w:val="en-US" w:eastAsia="fr-FR"/>
        </w:rPr>
      </w:pPr>
      <w:r w:rsidRPr="00CD3448">
        <w:rPr>
          <w:rFonts w:eastAsia="Calibri" w:cstheme="minorHAnsi"/>
          <w:noProof/>
        </w:rPr>
        <w:lastRenderedPageBreak/>
        <w:drawing>
          <wp:inline distT="0" distB="0" distL="0" distR="0" wp14:anchorId="6439066F" wp14:editId="7AB8AC08">
            <wp:extent cx="6120765" cy="3712210"/>
            <wp:effectExtent l="0" t="0" r="0" b="254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1"/>
                    <a:stretch>
                      <a:fillRect/>
                    </a:stretch>
                  </pic:blipFill>
                  <pic:spPr>
                    <a:xfrm>
                      <a:off x="0" y="0"/>
                      <a:ext cx="6120765" cy="3712210"/>
                    </a:xfrm>
                    <a:prstGeom prst="rect">
                      <a:avLst/>
                    </a:prstGeom>
                  </pic:spPr>
                </pic:pic>
              </a:graphicData>
            </a:graphic>
          </wp:inline>
        </w:drawing>
      </w:r>
    </w:p>
    <w:p w14:paraId="779C4702" w14:textId="77777777" w:rsidR="00CD3448" w:rsidRPr="00F53ED0" w:rsidRDefault="00CD3448" w:rsidP="00BC31BF">
      <w:pPr>
        <w:jc w:val="center"/>
        <w:rPr>
          <w:rFonts w:cstheme="minorHAnsi"/>
          <w:b/>
          <w:bCs/>
          <w:u w:val="single"/>
        </w:rPr>
      </w:pPr>
    </w:p>
    <w:p w14:paraId="33884F04" w14:textId="77777777" w:rsidR="00CD3448" w:rsidRDefault="00CD3448" w:rsidP="00BC31BF">
      <w:pPr>
        <w:jc w:val="center"/>
        <w:rPr>
          <w:b/>
          <w:bCs/>
          <w:u w:val="single"/>
        </w:rPr>
      </w:pPr>
    </w:p>
    <w:p w14:paraId="787F903E" w14:textId="03E01EAC" w:rsidR="00CD3448" w:rsidRDefault="00CD3448">
      <w:pPr>
        <w:rPr>
          <w:b/>
          <w:bCs/>
          <w:u w:val="single"/>
        </w:rPr>
      </w:pPr>
      <w:r>
        <w:rPr>
          <w:b/>
          <w:bCs/>
          <w:u w:val="single"/>
        </w:rPr>
        <w:br w:type="page"/>
      </w:r>
    </w:p>
    <w:p w14:paraId="48056F78" w14:textId="77777777" w:rsidR="00CD3448" w:rsidRDefault="00CD3448" w:rsidP="00BC31BF">
      <w:pPr>
        <w:jc w:val="center"/>
        <w:rPr>
          <w:b/>
          <w:bCs/>
          <w:u w:val="single"/>
        </w:rPr>
      </w:pPr>
    </w:p>
    <w:p w14:paraId="296EADB8" w14:textId="0F4C2DA3" w:rsidR="00BC31BF" w:rsidRPr="001A1622" w:rsidRDefault="00BC31BF" w:rsidP="001A1622">
      <w:pPr>
        <w:pStyle w:val="ListParagraph"/>
        <w:numPr>
          <w:ilvl w:val="0"/>
          <w:numId w:val="11"/>
        </w:numPr>
        <w:jc w:val="center"/>
        <w:rPr>
          <w:b/>
          <w:bCs/>
          <w:u w:val="single"/>
        </w:rPr>
      </w:pPr>
      <w:r w:rsidRPr="001A1622">
        <w:rPr>
          <w:b/>
          <w:bCs/>
          <w:u w:val="single"/>
        </w:rPr>
        <w:t>How to use EPP 1 to extract Geo coordinates and propagation loss of simulation using digital terrain in SEAMCAT</w:t>
      </w:r>
    </w:p>
    <w:p w14:paraId="160B3414" w14:textId="77777777" w:rsidR="00BC31BF" w:rsidRDefault="00BC31BF" w:rsidP="00BC31BF">
      <w:pPr>
        <w:pStyle w:val="ListParagraph"/>
        <w:numPr>
          <w:ilvl w:val="0"/>
          <w:numId w:val="8"/>
        </w:numPr>
      </w:pPr>
      <w:r>
        <w:t>EPP1 can be added to simulation and used for collecting or inspecting some of the intermediate results like geo positions and path loss calculated in the simulation</w:t>
      </w:r>
    </w:p>
    <w:p w14:paraId="46D99AA3" w14:textId="77777777" w:rsidR="00BC31BF" w:rsidRDefault="00BC31BF" w:rsidP="00BC31BF">
      <w:pPr>
        <w:pStyle w:val="ListParagraph"/>
        <w:numPr>
          <w:ilvl w:val="0"/>
          <w:numId w:val="8"/>
        </w:numPr>
      </w:pPr>
      <w:r>
        <w:t>In the EPP 1 settings you need to select for which type of link to collect values</w:t>
      </w:r>
    </w:p>
    <w:p w14:paraId="250E41F9" w14:textId="77777777" w:rsidR="00BC31BF" w:rsidRDefault="00BC31BF" w:rsidP="00BC31BF">
      <w:pPr>
        <w:pStyle w:val="ListParagraph"/>
      </w:pPr>
      <w:r>
        <w:rPr>
          <w:noProof/>
        </w:rPr>
        <w:drawing>
          <wp:inline distT="0" distB="0" distL="0" distR="0" wp14:anchorId="5B7B2A8B" wp14:editId="1F1C0B03">
            <wp:extent cx="5316415" cy="2340730"/>
            <wp:effectExtent l="0" t="0" r="0" b="254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2"/>
                    <a:stretch>
                      <a:fillRect/>
                    </a:stretch>
                  </pic:blipFill>
                  <pic:spPr>
                    <a:xfrm>
                      <a:off x="0" y="0"/>
                      <a:ext cx="5329364" cy="2346431"/>
                    </a:xfrm>
                    <a:prstGeom prst="rect">
                      <a:avLst/>
                    </a:prstGeom>
                  </pic:spPr>
                </pic:pic>
              </a:graphicData>
            </a:graphic>
          </wp:inline>
        </w:drawing>
      </w:r>
    </w:p>
    <w:p w14:paraId="2F05B05F" w14:textId="77777777" w:rsidR="00BC31BF" w:rsidRDefault="00BC31BF" w:rsidP="00BC31BF">
      <w:pPr>
        <w:pStyle w:val="ListParagraph"/>
      </w:pPr>
    </w:p>
    <w:p w14:paraId="084BE7DC" w14:textId="77777777" w:rsidR="00BC31BF" w:rsidRDefault="00BC31BF" w:rsidP="00BC31BF">
      <w:pPr>
        <w:pStyle w:val="ListParagraph"/>
        <w:numPr>
          <w:ilvl w:val="0"/>
          <w:numId w:val="8"/>
        </w:numPr>
      </w:pPr>
      <w:r>
        <w:t xml:space="preserve">Results are available under Results </w:t>
      </w:r>
    </w:p>
    <w:p w14:paraId="630A9100" w14:textId="77777777" w:rsidR="00BC31BF" w:rsidRDefault="00BC31BF" w:rsidP="00BC31BF">
      <w:pPr>
        <w:pStyle w:val="ListParagraph"/>
      </w:pPr>
    </w:p>
    <w:p w14:paraId="2769A20A" w14:textId="77777777" w:rsidR="00BC31BF" w:rsidRDefault="00BC31BF" w:rsidP="00BC31BF">
      <w:pPr>
        <w:pStyle w:val="ListParagraph"/>
      </w:pPr>
    </w:p>
    <w:p w14:paraId="1A7A28D6" w14:textId="77777777" w:rsidR="00BC31BF" w:rsidRDefault="00BC31BF" w:rsidP="00BC31BF">
      <w:pPr>
        <w:pStyle w:val="ListParagraph"/>
      </w:pPr>
      <w:r>
        <w:rPr>
          <w:noProof/>
        </w:rPr>
        <w:drawing>
          <wp:inline distT="0" distB="0" distL="0" distR="0" wp14:anchorId="11DF36E1" wp14:editId="3B48FF79">
            <wp:extent cx="5731510" cy="1295400"/>
            <wp:effectExtent l="0" t="0" r="254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23"/>
                    <a:stretch>
                      <a:fillRect/>
                    </a:stretch>
                  </pic:blipFill>
                  <pic:spPr>
                    <a:xfrm>
                      <a:off x="0" y="0"/>
                      <a:ext cx="5731510" cy="1295400"/>
                    </a:xfrm>
                    <a:prstGeom prst="rect">
                      <a:avLst/>
                    </a:prstGeom>
                  </pic:spPr>
                </pic:pic>
              </a:graphicData>
            </a:graphic>
          </wp:inline>
        </w:drawing>
      </w:r>
    </w:p>
    <w:p w14:paraId="5B7D4CFE" w14:textId="77777777" w:rsidR="00BC31BF" w:rsidRDefault="00BC31BF" w:rsidP="00BC31BF">
      <w:pPr>
        <w:pStyle w:val="ListParagraph"/>
      </w:pPr>
    </w:p>
    <w:p w14:paraId="70FF8F67" w14:textId="77777777" w:rsidR="00BC31BF" w:rsidRDefault="00BC31BF" w:rsidP="00BC31BF">
      <w:pPr>
        <w:pStyle w:val="ListParagraph"/>
      </w:pPr>
    </w:p>
    <w:p w14:paraId="172D482C" w14:textId="77777777" w:rsidR="00BC31BF" w:rsidRDefault="00BC31BF" w:rsidP="00BC31BF">
      <w:pPr>
        <w:pStyle w:val="ListParagraph"/>
        <w:numPr>
          <w:ilvl w:val="0"/>
          <w:numId w:val="8"/>
        </w:numPr>
      </w:pPr>
      <w:r>
        <w:t>Below you can find some examples of use of the EPP1 results</w:t>
      </w:r>
    </w:p>
    <w:p w14:paraId="3F368D3C" w14:textId="77777777" w:rsidR="00BC31BF" w:rsidRDefault="00BC31BF" w:rsidP="00BC31BF">
      <w:pPr>
        <w:pStyle w:val="ListParagraph"/>
        <w:numPr>
          <w:ilvl w:val="0"/>
          <w:numId w:val="8"/>
        </w:numPr>
      </w:pPr>
      <w:r>
        <w:t>In Results section you can inspect these collected values by type of the link</w:t>
      </w:r>
    </w:p>
    <w:p w14:paraId="2AD51B0D" w14:textId="77777777" w:rsidR="00BC31BF" w:rsidRDefault="00BC31BF" w:rsidP="00BC31BF">
      <w:pPr>
        <w:pStyle w:val="ListParagraph"/>
      </w:pPr>
    </w:p>
    <w:p w14:paraId="4C7B9CE9" w14:textId="77777777" w:rsidR="00BC31BF" w:rsidRDefault="00BC31BF" w:rsidP="00BC31BF">
      <w:pPr>
        <w:pStyle w:val="ListParagraph"/>
      </w:pPr>
      <w:r>
        <w:rPr>
          <w:noProof/>
        </w:rPr>
        <w:lastRenderedPageBreak/>
        <w:drawing>
          <wp:inline distT="0" distB="0" distL="0" distR="0" wp14:anchorId="7A7DA576" wp14:editId="41419E45">
            <wp:extent cx="5731510" cy="2584450"/>
            <wp:effectExtent l="0" t="0" r="2540" b="635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4"/>
                    <a:stretch>
                      <a:fillRect/>
                    </a:stretch>
                  </pic:blipFill>
                  <pic:spPr>
                    <a:xfrm>
                      <a:off x="0" y="0"/>
                      <a:ext cx="5731510" cy="2584450"/>
                    </a:xfrm>
                    <a:prstGeom prst="rect">
                      <a:avLst/>
                    </a:prstGeom>
                  </pic:spPr>
                </pic:pic>
              </a:graphicData>
            </a:graphic>
          </wp:inline>
        </w:drawing>
      </w:r>
    </w:p>
    <w:p w14:paraId="3D3F72A8" w14:textId="77777777" w:rsidR="00BC31BF" w:rsidRDefault="00BC31BF" w:rsidP="00BC31BF">
      <w:pPr>
        <w:pStyle w:val="ListParagraph"/>
      </w:pPr>
    </w:p>
    <w:p w14:paraId="461E72F8" w14:textId="77777777" w:rsidR="00BC31BF" w:rsidRDefault="00BC31BF" w:rsidP="00BC31BF">
      <w:pPr>
        <w:pStyle w:val="ListParagraph"/>
        <w:numPr>
          <w:ilvl w:val="0"/>
          <w:numId w:val="8"/>
        </w:numPr>
      </w:pPr>
      <w:r>
        <w:t>Compare vector tool can be used to compare vectors (e.g. propagation loss for different links)</w:t>
      </w:r>
    </w:p>
    <w:p w14:paraId="192D6911" w14:textId="77777777" w:rsidR="00BC31BF" w:rsidRDefault="00BC31BF" w:rsidP="00BC31BF">
      <w:pPr>
        <w:pStyle w:val="ListParagraph"/>
      </w:pPr>
      <w:r>
        <w:rPr>
          <w:noProof/>
        </w:rPr>
        <w:drawing>
          <wp:inline distT="0" distB="0" distL="0" distR="0" wp14:anchorId="0D61A765" wp14:editId="765F7780">
            <wp:extent cx="5731510" cy="2401570"/>
            <wp:effectExtent l="0" t="0" r="2540" b="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25"/>
                    <a:stretch>
                      <a:fillRect/>
                    </a:stretch>
                  </pic:blipFill>
                  <pic:spPr>
                    <a:xfrm>
                      <a:off x="0" y="0"/>
                      <a:ext cx="5731510" cy="2401570"/>
                    </a:xfrm>
                    <a:prstGeom prst="rect">
                      <a:avLst/>
                    </a:prstGeom>
                  </pic:spPr>
                </pic:pic>
              </a:graphicData>
            </a:graphic>
          </wp:inline>
        </w:drawing>
      </w:r>
    </w:p>
    <w:p w14:paraId="7E2463E6" w14:textId="77777777" w:rsidR="00BC31BF" w:rsidRDefault="00BC31BF" w:rsidP="00BC31BF">
      <w:pPr>
        <w:pStyle w:val="ListParagraph"/>
      </w:pPr>
    </w:p>
    <w:p w14:paraId="55196DA2" w14:textId="77777777" w:rsidR="00BC31BF" w:rsidRDefault="00BC31BF" w:rsidP="00BC31BF">
      <w:pPr>
        <w:pStyle w:val="ListParagraph"/>
        <w:numPr>
          <w:ilvl w:val="0"/>
          <w:numId w:val="8"/>
        </w:numPr>
      </w:pPr>
      <w:r>
        <w:t xml:space="preserve">Vector scatter tool can be used to inspect scatter plot of the positions of the points in the Geo coordinates </w:t>
      </w:r>
    </w:p>
    <w:p w14:paraId="4B8FBC17" w14:textId="77777777" w:rsidR="00BC31BF" w:rsidRDefault="00BC31BF" w:rsidP="00BC31BF">
      <w:pPr>
        <w:pStyle w:val="ListParagraph"/>
      </w:pPr>
      <w:r>
        <w:rPr>
          <w:noProof/>
        </w:rPr>
        <w:lastRenderedPageBreak/>
        <w:drawing>
          <wp:inline distT="0" distB="0" distL="0" distR="0" wp14:anchorId="477850FA" wp14:editId="6DC75AD0">
            <wp:extent cx="5731510" cy="3067685"/>
            <wp:effectExtent l="0" t="0" r="254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26"/>
                    <a:stretch>
                      <a:fillRect/>
                    </a:stretch>
                  </pic:blipFill>
                  <pic:spPr>
                    <a:xfrm>
                      <a:off x="0" y="0"/>
                      <a:ext cx="5731510" cy="3067685"/>
                    </a:xfrm>
                    <a:prstGeom prst="rect">
                      <a:avLst/>
                    </a:prstGeom>
                  </pic:spPr>
                </pic:pic>
              </a:graphicData>
            </a:graphic>
          </wp:inline>
        </w:drawing>
      </w:r>
    </w:p>
    <w:p w14:paraId="14A56DB6" w14:textId="349C98E4" w:rsidR="00BC31BF" w:rsidRPr="00BC31BF" w:rsidRDefault="00BC31BF">
      <w:r>
        <w:rPr>
          <w:b/>
          <w:bCs/>
          <w:u w:val="single"/>
        </w:rPr>
        <w:br w:type="page"/>
      </w:r>
    </w:p>
    <w:p w14:paraId="362A15C5" w14:textId="38F47125" w:rsidR="00F67A30" w:rsidRPr="001F78A1" w:rsidRDefault="005C1124" w:rsidP="001F78A1">
      <w:pPr>
        <w:pStyle w:val="ListParagraph"/>
        <w:numPr>
          <w:ilvl w:val="0"/>
          <w:numId w:val="11"/>
        </w:numPr>
        <w:jc w:val="center"/>
        <w:rPr>
          <w:b/>
          <w:bCs/>
          <w:u w:val="single"/>
        </w:rPr>
      </w:pPr>
      <w:r w:rsidRPr="001F78A1">
        <w:rPr>
          <w:b/>
          <w:bCs/>
          <w:u w:val="single"/>
        </w:rPr>
        <w:lastRenderedPageBreak/>
        <w:t>Ho</w:t>
      </w:r>
      <w:r w:rsidR="00EB7C26" w:rsidRPr="001F78A1">
        <w:rPr>
          <w:b/>
          <w:bCs/>
          <w:u w:val="single"/>
        </w:rPr>
        <w:t>w</w:t>
      </w:r>
      <w:r w:rsidRPr="001F78A1">
        <w:rPr>
          <w:b/>
          <w:bCs/>
          <w:u w:val="single"/>
        </w:rPr>
        <w:t xml:space="preserve"> </w:t>
      </w:r>
      <w:r w:rsidR="00E04439" w:rsidRPr="001F78A1">
        <w:rPr>
          <w:b/>
          <w:bCs/>
          <w:u w:val="single"/>
        </w:rPr>
        <w:t xml:space="preserve">to download SRTM files on website </w:t>
      </w:r>
      <w:hyperlink r:id="rId27" w:history="1">
        <w:r w:rsidR="00E04439" w:rsidRPr="001F78A1">
          <w:rPr>
            <w:rStyle w:val="Hyperlink"/>
            <w:b/>
            <w:bCs/>
          </w:rPr>
          <w:t>https://earthexplorer.usgs.gov</w:t>
        </w:r>
      </w:hyperlink>
    </w:p>
    <w:p w14:paraId="0791FD0A" w14:textId="77777777" w:rsidR="00E04439" w:rsidRDefault="00E04439" w:rsidP="00E04439">
      <w:pPr>
        <w:pStyle w:val="ListParagraph"/>
        <w:numPr>
          <w:ilvl w:val="0"/>
          <w:numId w:val="1"/>
        </w:numPr>
      </w:pPr>
      <w:r>
        <w:t>Create new account - Register profile</w:t>
      </w:r>
    </w:p>
    <w:p w14:paraId="06A50D47" w14:textId="77777777" w:rsidR="00E04439" w:rsidRDefault="00E04439">
      <w:r>
        <w:rPr>
          <w:noProof/>
        </w:rPr>
        <w:drawing>
          <wp:inline distT="0" distB="0" distL="0" distR="0" wp14:anchorId="145F6FD2" wp14:editId="71ACC2DD">
            <wp:extent cx="3840480" cy="461274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48049" cy="4621837"/>
                    </a:xfrm>
                    <a:prstGeom prst="rect">
                      <a:avLst/>
                    </a:prstGeom>
                  </pic:spPr>
                </pic:pic>
              </a:graphicData>
            </a:graphic>
          </wp:inline>
        </w:drawing>
      </w:r>
    </w:p>
    <w:p w14:paraId="04FB0974" w14:textId="77777777" w:rsidR="00F67A30" w:rsidRDefault="00F67A30"/>
    <w:p w14:paraId="2DA66482" w14:textId="77777777" w:rsidR="00E04439" w:rsidRDefault="00E04439">
      <w:r>
        <w:t>How to find and download files in EarthExplorer</w:t>
      </w:r>
    </w:p>
    <w:p w14:paraId="636A9FFF" w14:textId="77777777" w:rsidR="00E04439" w:rsidRDefault="005C1124" w:rsidP="00E04439">
      <w:pPr>
        <w:pStyle w:val="ListParagraph"/>
        <w:numPr>
          <w:ilvl w:val="0"/>
          <w:numId w:val="1"/>
        </w:numPr>
      </w:pPr>
      <w:r>
        <w:t>I</w:t>
      </w:r>
      <w:r w:rsidRPr="005C1124">
        <w:t xml:space="preserve">n EarthExplorer </w:t>
      </w:r>
      <w:r w:rsidR="00E04439">
        <w:t>Zoom map on the area of interest for DEM files download</w:t>
      </w:r>
    </w:p>
    <w:p w14:paraId="0C88F280" w14:textId="77777777" w:rsidR="00E04439" w:rsidRDefault="00E04439" w:rsidP="00E04439">
      <w:pPr>
        <w:pStyle w:val="ListParagraph"/>
        <w:numPr>
          <w:ilvl w:val="0"/>
          <w:numId w:val="1"/>
        </w:numPr>
      </w:pPr>
      <w:r>
        <w:t>Under first tab – Search Criteria – select Polygon and Use Map</w:t>
      </w:r>
    </w:p>
    <w:p w14:paraId="7CCBCB73" w14:textId="77777777" w:rsidR="00E04439" w:rsidRDefault="00E04439" w:rsidP="00E04439">
      <w:pPr>
        <w:pStyle w:val="ListParagraph"/>
      </w:pPr>
      <w:r>
        <w:rPr>
          <w:noProof/>
        </w:rPr>
        <w:lastRenderedPageBreak/>
        <w:drawing>
          <wp:inline distT="0" distB="0" distL="0" distR="0" wp14:anchorId="216A34E2" wp14:editId="2C21EE4B">
            <wp:extent cx="3297143" cy="525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4030" cy="5268783"/>
                    </a:xfrm>
                    <a:prstGeom prst="rect">
                      <a:avLst/>
                    </a:prstGeom>
                  </pic:spPr>
                </pic:pic>
              </a:graphicData>
            </a:graphic>
          </wp:inline>
        </w:drawing>
      </w:r>
    </w:p>
    <w:p w14:paraId="3148E866" w14:textId="77777777" w:rsidR="005C1124" w:rsidRDefault="005C1124" w:rsidP="00E04439">
      <w:pPr>
        <w:pStyle w:val="ListParagraph"/>
      </w:pPr>
    </w:p>
    <w:p w14:paraId="55086101" w14:textId="77777777" w:rsidR="00E04439" w:rsidRDefault="00E04439" w:rsidP="00E04439">
      <w:pPr>
        <w:pStyle w:val="ListParagraph"/>
        <w:numPr>
          <w:ilvl w:val="0"/>
          <w:numId w:val="1"/>
        </w:numPr>
      </w:pPr>
      <w:r>
        <w:t>Under DataSets Tab select Digital Elevation – SRTM – SRTM 1 Arc-Second Global</w:t>
      </w:r>
    </w:p>
    <w:p w14:paraId="3D7E35EF" w14:textId="77777777" w:rsidR="00E04439" w:rsidRDefault="00E04439" w:rsidP="00E04439">
      <w:pPr>
        <w:pStyle w:val="ListParagraph"/>
        <w:numPr>
          <w:ilvl w:val="0"/>
          <w:numId w:val="1"/>
        </w:numPr>
      </w:pPr>
      <w:r>
        <w:t>Click Results to get resulting list</w:t>
      </w:r>
    </w:p>
    <w:p w14:paraId="2DE7F21C" w14:textId="77777777" w:rsidR="00E04439" w:rsidRDefault="00E04439" w:rsidP="00E04439">
      <w:r>
        <w:rPr>
          <w:noProof/>
        </w:rPr>
        <w:lastRenderedPageBreak/>
        <w:drawing>
          <wp:inline distT="0" distB="0" distL="0" distR="0" wp14:anchorId="767A6D86" wp14:editId="1F96F91C">
            <wp:extent cx="3629356" cy="64541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9935" cy="6472953"/>
                    </a:xfrm>
                    <a:prstGeom prst="rect">
                      <a:avLst/>
                    </a:prstGeom>
                  </pic:spPr>
                </pic:pic>
              </a:graphicData>
            </a:graphic>
          </wp:inline>
        </w:drawing>
      </w:r>
    </w:p>
    <w:p w14:paraId="363FDF4F" w14:textId="77777777" w:rsidR="00E04439" w:rsidRDefault="005C1124" w:rsidP="005C1124">
      <w:pPr>
        <w:pStyle w:val="ListParagraph"/>
        <w:numPr>
          <w:ilvl w:val="0"/>
          <w:numId w:val="3"/>
        </w:numPr>
      </w:pPr>
      <w:r>
        <w:t>In the Results tab select file you want to download</w:t>
      </w:r>
    </w:p>
    <w:p w14:paraId="4B66A9F2" w14:textId="77777777" w:rsidR="005C1124" w:rsidRDefault="005C1124" w:rsidP="005C1124">
      <w:r>
        <w:rPr>
          <w:noProof/>
        </w:rPr>
        <w:lastRenderedPageBreak/>
        <w:drawing>
          <wp:inline distT="0" distB="0" distL="0" distR="0" wp14:anchorId="3134FB51" wp14:editId="67E28C60">
            <wp:extent cx="3338210" cy="509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49447" cy="5107294"/>
                    </a:xfrm>
                    <a:prstGeom prst="rect">
                      <a:avLst/>
                    </a:prstGeom>
                  </pic:spPr>
                </pic:pic>
              </a:graphicData>
            </a:graphic>
          </wp:inline>
        </w:drawing>
      </w:r>
    </w:p>
    <w:p w14:paraId="3C92975C" w14:textId="77777777" w:rsidR="00E04439" w:rsidRDefault="005C1124" w:rsidP="005C1124">
      <w:pPr>
        <w:pStyle w:val="ListParagraph"/>
        <w:numPr>
          <w:ilvl w:val="0"/>
          <w:numId w:val="3"/>
        </w:numPr>
      </w:pPr>
      <w:r>
        <w:t>For download select bil type of file</w:t>
      </w:r>
    </w:p>
    <w:p w14:paraId="5EC57438" w14:textId="77777777" w:rsidR="005C1124" w:rsidRDefault="005C1124" w:rsidP="00E04439"/>
    <w:p w14:paraId="58087357" w14:textId="77777777" w:rsidR="005C1124" w:rsidRDefault="005C1124" w:rsidP="00E04439">
      <w:r w:rsidRPr="005C1124">
        <w:rPr>
          <w:noProof/>
        </w:rPr>
        <w:drawing>
          <wp:inline distT="0" distB="0" distL="0" distR="0" wp14:anchorId="7224666A" wp14:editId="55A9ECB9">
            <wp:extent cx="3360711" cy="18670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60711" cy="1867062"/>
                    </a:xfrm>
                    <a:prstGeom prst="rect">
                      <a:avLst/>
                    </a:prstGeom>
                  </pic:spPr>
                </pic:pic>
              </a:graphicData>
            </a:graphic>
          </wp:inline>
        </w:drawing>
      </w:r>
    </w:p>
    <w:p w14:paraId="573DB921" w14:textId="77777777" w:rsidR="005C1124" w:rsidRDefault="005C1124" w:rsidP="005C1124">
      <w:pPr>
        <w:pStyle w:val="ListParagraph"/>
        <w:numPr>
          <w:ilvl w:val="0"/>
          <w:numId w:val="3"/>
        </w:numPr>
      </w:pPr>
      <w:r>
        <w:t>There is option for bulk download of many files, but it downloads not just bil but other formats</w:t>
      </w:r>
    </w:p>
    <w:p w14:paraId="75F40FBC" w14:textId="77777777" w:rsidR="005C1124" w:rsidRDefault="005C1124"/>
    <w:p w14:paraId="2F0C9CF4" w14:textId="77777777" w:rsidR="00F67A30" w:rsidRDefault="00F70FF4">
      <w:hyperlink r:id="rId33" w:anchor="qt-science_center_objects" w:history="1">
        <w:r w:rsidR="005C1124" w:rsidRPr="002C1805">
          <w:rPr>
            <w:rStyle w:val="Hyperlink"/>
          </w:rPr>
          <w:t>https://www.usgs.gov/centers/eros/science/usgs-eros-archive-digital-elevation-shuttle-radar-topography-mission-srtm-1-arc?qt-science_center_objects=0#qt-science_center_objects</w:t>
        </w:r>
      </w:hyperlink>
    </w:p>
    <w:p w14:paraId="11EE07A6" w14:textId="77777777" w:rsidR="00E04439" w:rsidRDefault="00E04439"/>
    <w:p w14:paraId="73A817F6" w14:textId="77777777" w:rsidR="00F67A30" w:rsidRDefault="00E04439">
      <w:r>
        <w:t xml:space="preserve">Definition of files naming and format: </w:t>
      </w:r>
    </w:p>
    <w:p w14:paraId="12AC1C1A" w14:textId="77777777" w:rsidR="00E04439" w:rsidRDefault="00F70FF4">
      <w:hyperlink r:id="rId34" w:anchor="entity_id" w:history="1">
        <w:r w:rsidR="00E04439" w:rsidRPr="002C1805">
          <w:rPr>
            <w:rStyle w:val="Hyperlink"/>
          </w:rPr>
          <w:t>https://lta.cr.usgs.gov/DD/srtm.html#entity_id</w:t>
        </w:r>
      </w:hyperlink>
    </w:p>
    <w:p w14:paraId="6FBEBBED" w14:textId="77777777" w:rsidR="00E04439" w:rsidRDefault="00E04439"/>
    <w:p w14:paraId="033C72EE" w14:textId="77777777" w:rsidR="00E04439" w:rsidRPr="00E04439" w:rsidRDefault="00E04439" w:rsidP="00E04439">
      <w:pPr>
        <w:shd w:val="clear" w:color="auto" w:fill="FFFFFF"/>
        <w:spacing w:after="0" w:line="240" w:lineRule="auto"/>
        <w:rPr>
          <w:rFonts w:ascii="Arial" w:eastAsia="Times New Roman" w:hAnsi="Arial" w:cs="Arial"/>
          <w:b/>
          <w:bCs/>
          <w:color w:val="000000"/>
          <w:sz w:val="21"/>
          <w:szCs w:val="21"/>
          <w:lang w:eastAsia="en-GB"/>
        </w:rPr>
      </w:pPr>
      <w:bookmarkStart w:id="2" w:name="entity_id"/>
      <w:r w:rsidRPr="00E04439">
        <w:rPr>
          <w:rFonts w:ascii="Arial" w:eastAsia="Times New Roman" w:hAnsi="Arial" w:cs="Arial"/>
          <w:b/>
          <w:bCs/>
          <w:color w:val="000000"/>
          <w:sz w:val="21"/>
          <w:szCs w:val="21"/>
          <w:lang w:eastAsia="en-GB"/>
        </w:rPr>
        <w:t>Entity ID</w:t>
      </w:r>
      <w:bookmarkEnd w:id="2"/>
    </w:p>
    <w:p w14:paraId="4111C371" w14:textId="77777777" w:rsidR="00E04439" w:rsidRPr="00E04439" w:rsidRDefault="00E04439" w:rsidP="00E04439">
      <w:pPr>
        <w:numPr>
          <w:ilvl w:val="0"/>
          <w:numId w:val="2"/>
        </w:numPr>
        <w:shd w:val="clear" w:color="auto" w:fill="FFFFFF"/>
        <w:spacing w:before="36" w:after="36" w:line="240" w:lineRule="auto"/>
        <w:ind w:left="120"/>
        <w:rPr>
          <w:rFonts w:ascii="Arial" w:eastAsia="Times New Roman" w:hAnsi="Arial" w:cs="Arial"/>
          <w:color w:val="000000"/>
          <w:sz w:val="21"/>
          <w:szCs w:val="21"/>
          <w:lang w:eastAsia="en-GB"/>
        </w:rPr>
      </w:pPr>
      <w:r w:rsidRPr="00E04439">
        <w:rPr>
          <w:rFonts w:ascii="Arial" w:eastAsia="Times New Roman" w:hAnsi="Arial" w:cs="Arial"/>
          <w:i/>
          <w:iCs/>
          <w:color w:val="000000"/>
          <w:sz w:val="21"/>
          <w:szCs w:val="21"/>
          <w:lang w:eastAsia="en-GB"/>
        </w:rPr>
        <w:t>Field Definition:</w:t>
      </w:r>
      <w:r w:rsidRPr="00E04439">
        <w:rPr>
          <w:rFonts w:ascii="Arial" w:eastAsia="Times New Roman" w:hAnsi="Arial" w:cs="Arial"/>
          <w:color w:val="000000"/>
          <w:sz w:val="21"/>
          <w:szCs w:val="21"/>
          <w:lang w:eastAsia="en-GB"/>
        </w:rPr>
        <w:t>  This field describes the naming convention of each tile.</w:t>
      </w:r>
    </w:p>
    <w:p w14:paraId="61839B9F" w14:textId="77777777" w:rsidR="00E04439" w:rsidRPr="00E04439" w:rsidRDefault="00E04439" w:rsidP="00E0443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Format:</w:t>
      </w:r>
    </w:p>
    <w:p w14:paraId="10F5FDE1" w14:textId="77777777" w:rsidR="00E04439" w:rsidRPr="00E04439" w:rsidRDefault="00E04439" w:rsidP="00E0443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SRTM3N35E089V1</w:t>
      </w:r>
    </w:p>
    <w:p w14:paraId="48194F6B" w14:textId="77777777" w:rsidR="00E04439" w:rsidRPr="00E04439" w:rsidRDefault="00E04439" w:rsidP="00E0443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SRTM = Dataset designator</w:t>
      </w:r>
    </w:p>
    <w:p w14:paraId="0E089BEF" w14:textId="77777777" w:rsidR="00E04439" w:rsidRPr="00E04439" w:rsidRDefault="00E04439" w:rsidP="00E0443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1 or 3 (1 = 1 arc-second coverage, 3 = 3 arc-second global coverage)</w:t>
      </w:r>
    </w:p>
    <w:p w14:paraId="7B52CE0D" w14:textId="77777777" w:rsidR="00E04439" w:rsidRPr="00E04439" w:rsidRDefault="00E04439" w:rsidP="00E0443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N or S (N = North, S = South hemisphere)</w:t>
      </w:r>
    </w:p>
    <w:p w14:paraId="32B7CBB3" w14:textId="77777777" w:rsidR="00E04439" w:rsidRPr="00E04439" w:rsidRDefault="00E04439" w:rsidP="00E0443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Next two characters indicate lower left corner Latitude</w:t>
      </w:r>
    </w:p>
    <w:p w14:paraId="500E58FC" w14:textId="77777777" w:rsidR="00E04439" w:rsidRPr="00E04439" w:rsidRDefault="00E04439" w:rsidP="00E0443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E or W (E = East, W = West hemisphere)</w:t>
      </w:r>
    </w:p>
    <w:p w14:paraId="517895E9" w14:textId="77777777" w:rsidR="00E04439" w:rsidRPr="00E04439" w:rsidRDefault="00E04439" w:rsidP="00E0443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Next three characters indicate lower left corner Longitude</w:t>
      </w:r>
    </w:p>
    <w:p w14:paraId="1A1BE7BC" w14:textId="5AEC7B18" w:rsidR="006040A7" w:rsidRDefault="00E04439" w:rsidP="00E0443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V1, 2, or 3 (1 = SRTM Non-Void Filled, 2 = SRTM Void Filled, 3 = 1 Arc-Second Global)</w:t>
      </w:r>
    </w:p>
    <w:p w14:paraId="3D3B40BA" w14:textId="77777777" w:rsidR="006040A7" w:rsidRDefault="006040A7">
      <w:pPr>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br w:type="page"/>
      </w:r>
    </w:p>
    <w:p w14:paraId="252F06D3" w14:textId="1E5AE5E7" w:rsidR="006040A7" w:rsidRDefault="00527388" w:rsidP="007A419E">
      <w:pPr>
        <w:pStyle w:val="ListParagraph"/>
        <w:numPr>
          <w:ilvl w:val="0"/>
          <w:numId w:val="11"/>
        </w:numPr>
        <w:jc w:val="center"/>
        <w:rPr>
          <w:b/>
          <w:bCs/>
          <w:u w:val="single"/>
        </w:rPr>
      </w:pPr>
      <w:r w:rsidRPr="00527388">
        <w:rPr>
          <w:b/>
          <w:bCs/>
          <w:u w:val="single"/>
        </w:rPr>
        <w:lastRenderedPageBreak/>
        <w:t xml:space="preserve">Where to find and how to download </w:t>
      </w:r>
      <w:r w:rsidR="006040A7">
        <w:rPr>
          <w:b/>
          <w:bCs/>
          <w:u w:val="single"/>
        </w:rPr>
        <w:t>ASTER Ge</w:t>
      </w:r>
      <w:r w:rsidR="0038279B">
        <w:rPr>
          <w:b/>
          <w:bCs/>
          <w:u w:val="single"/>
        </w:rPr>
        <w:t>o</w:t>
      </w:r>
      <w:r w:rsidR="006040A7">
        <w:rPr>
          <w:b/>
          <w:bCs/>
          <w:u w:val="single"/>
        </w:rPr>
        <w:t>TIF</w:t>
      </w:r>
      <w:r w:rsidR="0038279B">
        <w:rPr>
          <w:b/>
          <w:bCs/>
          <w:u w:val="single"/>
        </w:rPr>
        <w:t>F</w:t>
      </w:r>
      <w:r w:rsidR="006040A7" w:rsidRPr="001F78A1">
        <w:rPr>
          <w:b/>
          <w:bCs/>
          <w:u w:val="single"/>
        </w:rPr>
        <w:t xml:space="preserve"> files</w:t>
      </w:r>
    </w:p>
    <w:p w14:paraId="13A6CAE5" w14:textId="77777777" w:rsidR="006040A7" w:rsidRPr="006040A7" w:rsidRDefault="006040A7" w:rsidP="006040A7">
      <w:pPr>
        <w:rPr>
          <w:b/>
          <w:bCs/>
          <w:u w:val="single"/>
        </w:rPr>
      </w:pPr>
    </w:p>
    <w:p w14:paraId="635E0AD4" w14:textId="54FF9A7C" w:rsidR="00292043" w:rsidRDefault="00292043" w:rsidP="00292043">
      <w:pPr>
        <w:spacing w:before="100" w:beforeAutospacing="1" w:after="100" w:afterAutospacing="1" w:line="240" w:lineRule="auto"/>
        <w:rPr>
          <w:rFonts w:ascii="Times New Roman" w:eastAsia="Times New Roman" w:hAnsi="Times New Roman" w:cs="Times New Roman"/>
          <w:sz w:val="24"/>
          <w:szCs w:val="24"/>
          <w:lang w:val="en-DK" w:eastAsia="en-DK"/>
        </w:rPr>
      </w:pPr>
      <w:r w:rsidRPr="00292043">
        <w:rPr>
          <w:rFonts w:ascii="Times New Roman" w:eastAsia="Times New Roman" w:hAnsi="Times New Roman" w:cs="Times New Roman"/>
          <w:sz w:val="24"/>
          <w:szCs w:val="24"/>
          <w:lang w:val="en-DK" w:eastAsia="en-DK"/>
        </w:rPr>
        <w:t>ASTER files are provided in GeoTiff format and only available for 1 Arc-Sec resolution</w:t>
      </w:r>
      <w:r w:rsidR="006D4F19">
        <w:rPr>
          <w:rFonts w:ascii="Times New Roman" w:eastAsia="Times New Roman" w:hAnsi="Times New Roman" w:cs="Times New Roman"/>
          <w:sz w:val="24"/>
          <w:szCs w:val="24"/>
          <w:lang w:val="en-US" w:eastAsia="en-DK"/>
        </w:rPr>
        <w:t xml:space="preserve"> (30 m)</w:t>
      </w:r>
      <w:r w:rsidRPr="00292043">
        <w:rPr>
          <w:rFonts w:ascii="Times New Roman" w:eastAsia="Times New Roman" w:hAnsi="Times New Roman" w:cs="Times New Roman"/>
          <w:sz w:val="24"/>
          <w:szCs w:val="24"/>
          <w:lang w:val="en-DK" w:eastAsia="en-DK"/>
        </w:rPr>
        <w:t xml:space="preserve">. </w:t>
      </w:r>
      <w:r w:rsidR="00D626D4" w:rsidRPr="00D626D4">
        <w:rPr>
          <w:rFonts w:ascii="Times New Roman" w:eastAsia="Times New Roman" w:hAnsi="Times New Roman" w:cs="Times New Roman"/>
          <w:sz w:val="24"/>
          <w:szCs w:val="24"/>
          <w:lang w:val="en-DK" w:eastAsia="en-DK"/>
        </w:rPr>
        <w:t>ASTER stands for Advanced Spaceborne Thermal Emission and Reflection Radiometer done by the Ministry of Economy, Trade, and Industry (METI) of Japan and the United States National Aeronautics and Space Administration (NASA).</w:t>
      </w:r>
    </w:p>
    <w:p w14:paraId="1AECCDFE" w14:textId="77777777" w:rsidR="00EF15FB" w:rsidRDefault="00EF15FB" w:rsidP="00EF15FB">
      <w:pPr>
        <w:pStyle w:val="NormalWeb"/>
      </w:pPr>
      <w:r>
        <w:rPr>
          <w:rStyle w:val="Strong"/>
        </w:rPr>
        <w:t>Aster data tiles can be found here:</w:t>
      </w:r>
    </w:p>
    <w:p w14:paraId="29D24C8C" w14:textId="77777777" w:rsidR="00292043" w:rsidRDefault="00292043" w:rsidP="00292043">
      <w:pPr>
        <w:spacing w:before="100" w:beforeAutospacing="1" w:after="100" w:afterAutospacing="1" w:line="240" w:lineRule="auto"/>
        <w:rPr>
          <w:rFonts w:ascii="Times New Roman" w:eastAsia="Times New Roman" w:hAnsi="Times New Roman" w:cs="Times New Roman"/>
          <w:sz w:val="24"/>
          <w:szCs w:val="24"/>
          <w:lang w:val="en-DK" w:eastAsia="en-DK"/>
        </w:rPr>
      </w:pPr>
      <w:r w:rsidRPr="00292043">
        <w:rPr>
          <w:rFonts w:ascii="Times New Roman" w:eastAsia="Times New Roman" w:hAnsi="Times New Roman" w:cs="Times New Roman"/>
          <w:sz w:val="24"/>
          <w:szCs w:val="24"/>
          <w:lang w:val="en-DK" w:eastAsia="en-DK"/>
        </w:rPr>
        <w:t>NASA provides a tool EarthData Search, with the help of which maps in ASTER Global Digital Elevation Model V003 (1 Arc-Sec, 30 m resolution) can be downloaded. A registration is necessary to open an EarthData account, but the “EOSDIS data are openly available to all and free of charge except where governed by international agreements.”</w:t>
      </w:r>
    </w:p>
    <w:p w14:paraId="3BFFECD0" w14:textId="1CF759D9" w:rsidR="00EF15FB" w:rsidRPr="00292043" w:rsidRDefault="00EF15FB" w:rsidP="00292043">
      <w:pPr>
        <w:spacing w:before="100" w:beforeAutospacing="1" w:after="100" w:afterAutospacing="1" w:line="240" w:lineRule="auto"/>
        <w:rPr>
          <w:rFonts w:ascii="Times New Roman" w:eastAsia="Times New Roman" w:hAnsi="Times New Roman" w:cs="Times New Roman"/>
          <w:sz w:val="24"/>
          <w:szCs w:val="24"/>
          <w:lang w:val="en-US" w:eastAsia="en-DK"/>
        </w:rPr>
      </w:pPr>
      <w:r>
        <w:rPr>
          <w:rFonts w:ascii="Times New Roman" w:eastAsia="Times New Roman" w:hAnsi="Times New Roman" w:cs="Times New Roman"/>
          <w:sz w:val="24"/>
          <w:szCs w:val="24"/>
          <w:lang w:val="en-US" w:eastAsia="en-DK"/>
        </w:rPr>
        <w:t xml:space="preserve">Link to </w:t>
      </w:r>
      <w:hyperlink r:id="rId35" w:history="1">
        <w:r w:rsidRPr="00EF15FB">
          <w:rPr>
            <w:rStyle w:val="Hyperlink"/>
            <w:rFonts w:ascii="Times New Roman" w:eastAsia="Times New Roman" w:hAnsi="Times New Roman" w:cs="Times New Roman"/>
            <w:sz w:val="24"/>
            <w:szCs w:val="24"/>
            <w:lang w:val="en-US" w:eastAsia="en-DK"/>
          </w:rPr>
          <w:t>EarthData</w:t>
        </w:r>
      </w:hyperlink>
      <w:r>
        <w:rPr>
          <w:rFonts w:ascii="Times New Roman" w:eastAsia="Times New Roman" w:hAnsi="Times New Roman" w:cs="Times New Roman"/>
          <w:sz w:val="24"/>
          <w:szCs w:val="24"/>
          <w:lang w:val="en-US" w:eastAsia="en-DK"/>
        </w:rPr>
        <w:t xml:space="preserve"> Web site </w:t>
      </w:r>
    </w:p>
    <w:p w14:paraId="00BAA89C" w14:textId="77777777" w:rsidR="00CE1D04" w:rsidRDefault="00292043" w:rsidP="00292043">
      <w:pPr>
        <w:spacing w:before="100" w:beforeAutospacing="1" w:after="100" w:afterAutospacing="1" w:line="240" w:lineRule="auto"/>
        <w:rPr>
          <w:rFonts w:ascii="Times New Roman" w:eastAsia="Times New Roman" w:hAnsi="Times New Roman" w:cs="Times New Roman"/>
          <w:sz w:val="24"/>
          <w:szCs w:val="24"/>
          <w:lang w:val="en-US" w:eastAsia="en-DK"/>
        </w:rPr>
      </w:pPr>
      <w:r w:rsidRPr="00292043">
        <w:rPr>
          <w:rFonts w:ascii="Times New Roman" w:eastAsia="Times New Roman" w:hAnsi="Times New Roman" w:cs="Times New Roman"/>
          <w:sz w:val="24"/>
          <w:szCs w:val="24"/>
          <w:lang w:val="en-DK" w:eastAsia="en-DK"/>
        </w:rPr>
        <w:t>Another tool that provides ASTER GDEM freely and without a need for registration is from the Japan Space Systems web page (also only Model V003).</w:t>
      </w:r>
      <w:r w:rsidR="00717948">
        <w:rPr>
          <w:rFonts w:ascii="Times New Roman" w:eastAsia="Times New Roman" w:hAnsi="Times New Roman" w:cs="Times New Roman"/>
          <w:sz w:val="24"/>
          <w:szCs w:val="24"/>
          <w:lang w:val="en-US" w:eastAsia="en-DK"/>
        </w:rPr>
        <w:t xml:space="preserve"> </w:t>
      </w:r>
    </w:p>
    <w:p w14:paraId="03CF4F0F" w14:textId="12774CA6" w:rsidR="00292043" w:rsidRPr="00516136" w:rsidRDefault="00CE1D04" w:rsidP="00292043">
      <w:pPr>
        <w:spacing w:before="100" w:beforeAutospacing="1" w:after="100" w:afterAutospacing="1" w:line="240" w:lineRule="auto"/>
        <w:rPr>
          <w:rFonts w:ascii="Times New Roman" w:eastAsia="Times New Roman" w:hAnsi="Times New Roman" w:cs="Times New Roman"/>
          <w:sz w:val="24"/>
          <w:szCs w:val="24"/>
          <w:lang w:val="en-US" w:eastAsia="en-DK"/>
        </w:rPr>
      </w:pPr>
      <w:r>
        <w:rPr>
          <w:rFonts w:ascii="Times New Roman" w:eastAsia="Times New Roman" w:hAnsi="Times New Roman" w:cs="Times New Roman"/>
          <w:sz w:val="24"/>
          <w:szCs w:val="24"/>
          <w:lang w:val="en-US" w:eastAsia="en-DK"/>
        </w:rPr>
        <w:t xml:space="preserve">Note: </w:t>
      </w:r>
      <w:r w:rsidR="00717948">
        <w:rPr>
          <w:rFonts w:ascii="Times New Roman" w:eastAsia="Times New Roman" w:hAnsi="Times New Roman" w:cs="Times New Roman"/>
          <w:sz w:val="24"/>
          <w:szCs w:val="24"/>
          <w:lang w:val="en-US" w:eastAsia="en-DK"/>
        </w:rPr>
        <w:t xml:space="preserve">When downloading </w:t>
      </w:r>
      <w:r w:rsidR="00C96B18">
        <w:rPr>
          <w:rFonts w:ascii="Times New Roman" w:eastAsia="Times New Roman" w:hAnsi="Times New Roman" w:cs="Times New Roman"/>
          <w:sz w:val="24"/>
          <w:szCs w:val="24"/>
          <w:lang w:val="en-US" w:eastAsia="en-DK"/>
        </w:rPr>
        <w:t xml:space="preserve">files from </w:t>
      </w:r>
      <w:r w:rsidR="00C96B18" w:rsidRPr="00292043">
        <w:rPr>
          <w:rFonts w:ascii="Times New Roman" w:eastAsia="Times New Roman" w:hAnsi="Times New Roman" w:cs="Times New Roman"/>
          <w:sz w:val="24"/>
          <w:szCs w:val="24"/>
          <w:lang w:val="en-DK" w:eastAsia="en-DK"/>
        </w:rPr>
        <w:t>Japan Space Systems</w:t>
      </w:r>
      <w:r w:rsidR="00C96B18">
        <w:rPr>
          <w:rFonts w:ascii="Times New Roman" w:eastAsia="Times New Roman" w:hAnsi="Times New Roman" w:cs="Times New Roman"/>
          <w:sz w:val="24"/>
          <w:szCs w:val="24"/>
          <w:lang w:val="en-US" w:eastAsia="en-DK"/>
        </w:rPr>
        <w:t xml:space="preserve"> </w:t>
      </w:r>
      <w:r w:rsidR="00C96B18" w:rsidRPr="00292043">
        <w:rPr>
          <w:rFonts w:ascii="Times New Roman" w:eastAsia="Times New Roman" w:hAnsi="Times New Roman" w:cs="Times New Roman"/>
          <w:sz w:val="24"/>
          <w:szCs w:val="24"/>
          <w:lang w:val="en-DK" w:eastAsia="en-DK"/>
        </w:rPr>
        <w:t>ASTER GDEM</w:t>
      </w:r>
      <w:r w:rsidR="00516136">
        <w:rPr>
          <w:rFonts w:ascii="Times New Roman" w:eastAsia="Times New Roman" w:hAnsi="Times New Roman" w:cs="Times New Roman"/>
          <w:sz w:val="24"/>
          <w:szCs w:val="24"/>
          <w:lang w:val="en-US" w:eastAsia="en-DK"/>
        </w:rPr>
        <w:t xml:space="preserve"> there will b</w:t>
      </w:r>
      <w:r w:rsidR="00830BFE">
        <w:rPr>
          <w:rFonts w:ascii="Times New Roman" w:eastAsia="Times New Roman" w:hAnsi="Times New Roman" w:cs="Times New Roman"/>
          <w:sz w:val="24"/>
          <w:szCs w:val="24"/>
          <w:lang w:val="en-US" w:eastAsia="en-DK"/>
        </w:rPr>
        <w:t>e 2 subfolders with different files – G</w:t>
      </w:r>
      <w:r>
        <w:rPr>
          <w:rFonts w:ascii="Times New Roman" w:eastAsia="Times New Roman" w:hAnsi="Times New Roman" w:cs="Times New Roman"/>
          <w:sz w:val="24"/>
          <w:szCs w:val="24"/>
          <w:lang w:val="en-US" w:eastAsia="en-DK"/>
        </w:rPr>
        <w:t>e</w:t>
      </w:r>
      <w:r w:rsidR="00830BFE">
        <w:rPr>
          <w:rFonts w:ascii="Times New Roman" w:eastAsia="Times New Roman" w:hAnsi="Times New Roman" w:cs="Times New Roman"/>
          <w:sz w:val="24"/>
          <w:szCs w:val="24"/>
          <w:lang w:val="en-US" w:eastAsia="en-DK"/>
        </w:rPr>
        <w:t xml:space="preserve">oTIFF DEM fiels are the files ending with </w:t>
      </w:r>
      <w:r>
        <w:rPr>
          <w:rFonts w:ascii="Times New Roman" w:eastAsia="Times New Roman" w:hAnsi="Times New Roman" w:cs="Times New Roman"/>
          <w:sz w:val="24"/>
          <w:szCs w:val="24"/>
          <w:lang w:val="en-US" w:eastAsia="en-DK"/>
        </w:rPr>
        <w:t>dem.tif</w:t>
      </w:r>
    </w:p>
    <w:p w14:paraId="51AC7CC4" w14:textId="1CE8732E" w:rsidR="00427D59" w:rsidRDefault="00427D59" w:rsidP="00292043">
      <w:pPr>
        <w:spacing w:before="100" w:beforeAutospacing="1" w:after="100" w:afterAutospacing="1" w:line="240" w:lineRule="auto"/>
        <w:rPr>
          <w:rFonts w:ascii="Times New Roman" w:eastAsia="Times New Roman" w:hAnsi="Times New Roman" w:cs="Times New Roman"/>
          <w:sz w:val="24"/>
          <w:szCs w:val="24"/>
          <w:lang w:val="en-US" w:eastAsia="en-DK"/>
        </w:rPr>
      </w:pPr>
      <w:r>
        <w:rPr>
          <w:rFonts w:ascii="Times New Roman" w:eastAsia="Times New Roman" w:hAnsi="Times New Roman" w:cs="Times New Roman"/>
          <w:sz w:val="24"/>
          <w:szCs w:val="24"/>
          <w:lang w:val="en-US" w:eastAsia="en-DK"/>
        </w:rPr>
        <w:t xml:space="preserve">Link to </w:t>
      </w:r>
      <w:hyperlink r:id="rId36" w:history="1">
        <w:r w:rsidR="009C6325" w:rsidRPr="009C6325">
          <w:rPr>
            <w:rStyle w:val="Hyperlink"/>
            <w:rFonts w:ascii="Times New Roman" w:eastAsia="Times New Roman" w:hAnsi="Times New Roman" w:cs="Times New Roman"/>
            <w:sz w:val="24"/>
            <w:szCs w:val="24"/>
            <w:lang w:val="en-US" w:eastAsia="en-DK"/>
          </w:rPr>
          <w:t>ASTER GDEM</w:t>
        </w:r>
      </w:hyperlink>
      <w:r w:rsidR="009C6325">
        <w:rPr>
          <w:rFonts w:ascii="Times New Roman" w:eastAsia="Times New Roman" w:hAnsi="Times New Roman" w:cs="Times New Roman"/>
          <w:sz w:val="24"/>
          <w:szCs w:val="24"/>
          <w:lang w:val="en-US" w:eastAsia="en-DK"/>
        </w:rPr>
        <w:t xml:space="preserve"> Web Site</w:t>
      </w:r>
    </w:p>
    <w:p w14:paraId="7616E9F4" w14:textId="77777777" w:rsidR="00D462ED" w:rsidRDefault="00D462ED" w:rsidP="006D4F19">
      <w:pPr>
        <w:pStyle w:val="NormalWeb"/>
        <w:rPr>
          <w:rStyle w:val="Strong"/>
          <w:lang w:val="en-US"/>
        </w:rPr>
      </w:pPr>
      <w:r>
        <w:rPr>
          <w:rStyle w:val="Strong"/>
          <w:lang w:val="en-US"/>
        </w:rPr>
        <w:t>Format of file name:</w:t>
      </w:r>
    </w:p>
    <w:p w14:paraId="4B9D93F0" w14:textId="6182E729" w:rsidR="00A0631D" w:rsidRDefault="00A0631D" w:rsidP="006D4F19">
      <w:pPr>
        <w:pStyle w:val="NormalWeb"/>
        <w:rPr>
          <w:rStyle w:val="Strong"/>
          <w:b w:val="0"/>
          <w:bCs w:val="0"/>
          <w:lang w:val="en-US"/>
        </w:rPr>
      </w:pPr>
      <w:r w:rsidRPr="00D462ED">
        <w:rPr>
          <w:rStyle w:val="Strong"/>
          <w:b w:val="0"/>
          <w:bCs w:val="0"/>
          <w:lang w:val="en-US"/>
        </w:rPr>
        <w:t>AST</w:t>
      </w:r>
      <w:r w:rsidR="00420E7B" w:rsidRPr="00D462ED">
        <w:rPr>
          <w:rStyle w:val="Strong"/>
          <w:b w:val="0"/>
          <w:bCs w:val="0"/>
          <w:lang w:val="en-US"/>
        </w:rPr>
        <w:t>GTMV003_XXXXXX</w:t>
      </w:r>
      <w:r w:rsidR="00E53715" w:rsidRPr="00D462ED">
        <w:rPr>
          <w:rStyle w:val="Strong"/>
          <w:b w:val="0"/>
          <w:bCs w:val="0"/>
          <w:lang w:val="en-US"/>
        </w:rPr>
        <w:t>X_</w:t>
      </w:r>
      <w:r w:rsidR="009232EC">
        <w:rPr>
          <w:rStyle w:val="Strong"/>
          <w:b w:val="0"/>
          <w:bCs w:val="0"/>
          <w:lang w:val="en-US"/>
        </w:rPr>
        <w:t>dem</w:t>
      </w:r>
      <w:r w:rsidR="00E53715" w:rsidRPr="00D462ED">
        <w:rPr>
          <w:rStyle w:val="Strong"/>
          <w:b w:val="0"/>
          <w:bCs w:val="0"/>
          <w:lang w:val="en-US"/>
        </w:rPr>
        <w:t>.tif</w:t>
      </w:r>
    </w:p>
    <w:p w14:paraId="1E8DA6F8" w14:textId="77777777" w:rsidR="007A12B9" w:rsidRPr="00E04439" w:rsidRDefault="007A12B9" w:rsidP="007A12B9">
      <w:pPr>
        <w:numPr>
          <w:ilvl w:val="0"/>
          <w:numId w:val="2"/>
        </w:numPr>
        <w:shd w:val="clear" w:color="auto" w:fill="FFFFFF"/>
        <w:spacing w:before="36" w:after="36" w:line="240" w:lineRule="auto"/>
        <w:ind w:left="120"/>
        <w:rPr>
          <w:rFonts w:ascii="Arial" w:eastAsia="Times New Roman" w:hAnsi="Arial" w:cs="Arial"/>
          <w:color w:val="000000"/>
          <w:sz w:val="21"/>
          <w:szCs w:val="21"/>
          <w:lang w:eastAsia="en-GB"/>
        </w:rPr>
      </w:pPr>
      <w:r w:rsidRPr="00E04439">
        <w:rPr>
          <w:rFonts w:ascii="Arial" w:eastAsia="Times New Roman" w:hAnsi="Arial" w:cs="Arial"/>
          <w:i/>
          <w:iCs/>
          <w:color w:val="000000"/>
          <w:sz w:val="21"/>
          <w:szCs w:val="21"/>
          <w:lang w:eastAsia="en-GB"/>
        </w:rPr>
        <w:t>Field Definition:</w:t>
      </w:r>
      <w:r w:rsidRPr="00E04439">
        <w:rPr>
          <w:rFonts w:ascii="Arial" w:eastAsia="Times New Roman" w:hAnsi="Arial" w:cs="Arial"/>
          <w:color w:val="000000"/>
          <w:sz w:val="21"/>
          <w:szCs w:val="21"/>
          <w:lang w:eastAsia="en-GB"/>
        </w:rPr>
        <w:t>  This field describes the naming convention of each tile.</w:t>
      </w:r>
    </w:p>
    <w:p w14:paraId="3B4B3BAE" w14:textId="77777777" w:rsidR="007A12B9" w:rsidRPr="00E04439" w:rsidRDefault="007A12B9" w:rsidP="007A12B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Format:</w:t>
      </w:r>
    </w:p>
    <w:p w14:paraId="503D55E8" w14:textId="385EEF62" w:rsidR="007A12B9" w:rsidRPr="00E04439" w:rsidRDefault="0065636A" w:rsidP="007A12B9">
      <w:pPr>
        <w:shd w:val="clear" w:color="auto" w:fill="FFFFFF"/>
        <w:spacing w:after="0" w:line="240" w:lineRule="auto"/>
        <w:ind w:left="720"/>
        <w:rPr>
          <w:rFonts w:ascii="Arial" w:eastAsia="Times New Roman" w:hAnsi="Arial" w:cs="Arial"/>
          <w:color w:val="000000"/>
          <w:sz w:val="21"/>
          <w:szCs w:val="21"/>
          <w:lang w:eastAsia="en-GB"/>
        </w:rPr>
      </w:pPr>
      <w:r w:rsidRPr="0065636A">
        <w:rPr>
          <w:rFonts w:ascii="Arial" w:eastAsia="Times New Roman" w:hAnsi="Arial" w:cs="Arial"/>
          <w:color w:val="000000"/>
          <w:sz w:val="21"/>
          <w:szCs w:val="21"/>
          <w:lang w:eastAsia="en-GB"/>
        </w:rPr>
        <w:t>ASTGTMV003_</w:t>
      </w:r>
      <w:r w:rsidR="00763DCD">
        <w:rPr>
          <w:rFonts w:ascii="Arial" w:eastAsia="Times New Roman" w:hAnsi="Arial" w:cs="Arial"/>
          <w:color w:val="000000"/>
          <w:sz w:val="21"/>
          <w:szCs w:val="21"/>
          <w:lang w:eastAsia="en-GB"/>
        </w:rPr>
        <w:t>N45E015</w:t>
      </w:r>
      <w:r w:rsidRPr="0065636A">
        <w:rPr>
          <w:rFonts w:ascii="Arial" w:eastAsia="Times New Roman" w:hAnsi="Arial" w:cs="Arial"/>
          <w:color w:val="000000"/>
          <w:sz w:val="21"/>
          <w:szCs w:val="21"/>
          <w:lang w:eastAsia="en-GB"/>
        </w:rPr>
        <w:t>_dem.tif</w:t>
      </w:r>
    </w:p>
    <w:p w14:paraId="5C157AFF" w14:textId="26BB3F69" w:rsidR="007A12B9" w:rsidRPr="00E04439" w:rsidRDefault="00763DCD" w:rsidP="007A12B9">
      <w:pPr>
        <w:shd w:val="clear" w:color="auto" w:fill="FFFFFF"/>
        <w:spacing w:after="0" w:line="240" w:lineRule="auto"/>
        <w:ind w:left="72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AST</w:t>
      </w:r>
      <w:r w:rsidR="00830331">
        <w:rPr>
          <w:rFonts w:ascii="Arial" w:eastAsia="Times New Roman" w:hAnsi="Arial" w:cs="Arial"/>
          <w:color w:val="000000"/>
          <w:sz w:val="21"/>
          <w:szCs w:val="21"/>
          <w:lang w:eastAsia="en-GB"/>
        </w:rPr>
        <w:t>GTM</w:t>
      </w:r>
      <w:r w:rsidR="007A12B9" w:rsidRPr="00E04439">
        <w:rPr>
          <w:rFonts w:ascii="Arial" w:eastAsia="Times New Roman" w:hAnsi="Arial" w:cs="Arial"/>
          <w:color w:val="000000"/>
          <w:sz w:val="21"/>
          <w:szCs w:val="21"/>
          <w:lang w:eastAsia="en-GB"/>
        </w:rPr>
        <w:t xml:space="preserve"> = Dataset designator</w:t>
      </w:r>
    </w:p>
    <w:p w14:paraId="79E42308" w14:textId="77777777" w:rsidR="0009763C" w:rsidRDefault="0009763C" w:rsidP="007A12B9">
      <w:pPr>
        <w:shd w:val="clear" w:color="auto" w:fill="FFFFFF"/>
        <w:spacing w:after="0" w:line="240" w:lineRule="auto"/>
        <w:ind w:left="72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V003 = version of source data</w:t>
      </w:r>
    </w:p>
    <w:p w14:paraId="438F7F3A" w14:textId="77777777" w:rsidR="007A12B9" w:rsidRPr="00E04439" w:rsidRDefault="007A12B9" w:rsidP="007A12B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N or S (N = North, S = South hemisphere)</w:t>
      </w:r>
    </w:p>
    <w:p w14:paraId="7310B40D" w14:textId="77777777" w:rsidR="007A12B9" w:rsidRPr="00E04439" w:rsidRDefault="007A12B9" w:rsidP="007A12B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Next two characters indicate lower left corner Latitude</w:t>
      </w:r>
    </w:p>
    <w:p w14:paraId="62D84AB6" w14:textId="77777777" w:rsidR="007A12B9" w:rsidRPr="00E04439" w:rsidRDefault="007A12B9" w:rsidP="007A12B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E or W (E = East, W = West hemisphere)</w:t>
      </w:r>
    </w:p>
    <w:p w14:paraId="1EB708DA" w14:textId="77777777" w:rsidR="007A12B9" w:rsidRPr="00E04439" w:rsidRDefault="007A12B9" w:rsidP="007A12B9">
      <w:pPr>
        <w:shd w:val="clear" w:color="auto" w:fill="FFFFFF"/>
        <w:spacing w:after="0" w:line="240" w:lineRule="auto"/>
        <w:ind w:left="720"/>
        <w:rPr>
          <w:rFonts w:ascii="Arial" w:eastAsia="Times New Roman" w:hAnsi="Arial" w:cs="Arial"/>
          <w:color w:val="000000"/>
          <w:sz w:val="21"/>
          <w:szCs w:val="21"/>
          <w:lang w:eastAsia="en-GB"/>
        </w:rPr>
      </w:pPr>
      <w:r w:rsidRPr="00E04439">
        <w:rPr>
          <w:rFonts w:ascii="Arial" w:eastAsia="Times New Roman" w:hAnsi="Arial" w:cs="Arial"/>
          <w:color w:val="000000"/>
          <w:sz w:val="21"/>
          <w:szCs w:val="21"/>
          <w:lang w:eastAsia="en-GB"/>
        </w:rPr>
        <w:t>Next three characters indicate lower left corner Longitude</w:t>
      </w:r>
    </w:p>
    <w:p w14:paraId="397047C4" w14:textId="5A821706" w:rsidR="007A12B9" w:rsidRPr="00D462ED" w:rsidRDefault="00D1596D" w:rsidP="00D1596D">
      <w:pPr>
        <w:shd w:val="clear" w:color="auto" w:fill="FFFFFF"/>
        <w:spacing w:after="0" w:line="240" w:lineRule="auto"/>
        <w:ind w:left="720"/>
        <w:rPr>
          <w:rStyle w:val="Strong"/>
          <w:b w:val="0"/>
          <w:bCs w:val="0"/>
          <w:lang w:val="en-US"/>
        </w:rPr>
      </w:pPr>
      <w:r>
        <w:rPr>
          <w:rFonts w:ascii="Arial" w:eastAsia="Times New Roman" w:hAnsi="Arial" w:cs="Arial"/>
          <w:color w:val="000000"/>
          <w:sz w:val="21"/>
          <w:szCs w:val="21"/>
          <w:lang w:eastAsia="en-GB"/>
        </w:rPr>
        <w:t xml:space="preserve">dem = designation for DEM data </w:t>
      </w:r>
    </w:p>
    <w:p w14:paraId="4F61ACF2" w14:textId="4CD2BCB0" w:rsidR="006D4F19" w:rsidRDefault="006D4F19" w:rsidP="006D4F19">
      <w:pPr>
        <w:pStyle w:val="NormalWeb"/>
      </w:pPr>
      <w:r>
        <w:rPr>
          <w:rStyle w:val="Strong"/>
        </w:rPr>
        <w:t>Explanation of the format:</w:t>
      </w:r>
    </w:p>
    <w:p w14:paraId="71349734" w14:textId="77777777" w:rsidR="006D4F19" w:rsidRDefault="006D4F19" w:rsidP="006D4F19">
      <w:pPr>
        <w:numPr>
          <w:ilvl w:val="0"/>
          <w:numId w:val="15"/>
        </w:numPr>
        <w:spacing w:before="100" w:beforeAutospacing="1" w:after="100" w:afterAutospacing="1" w:line="240" w:lineRule="auto"/>
      </w:pPr>
      <w:r>
        <w:t>Geospatial World, “GeoTIFF – A standard image file format for GIS applications,” Online:</w:t>
      </w:r>
    </w:p>
    <w:p w14:paraId="09999730" w14:textId="77777777" w:rsidR="006D4F19" w:rsidRDefault="00F70FF4" w:rsidP="006D4F19">
      <w:pPr>
        <w:pStyle w:val="NormalWeb"/>
      </w:pPr>
      <w:hyperlink r:id="rId37" w:tgtFrame="_blank" w:history="1">
        <w:r w:rsidR="006D4F19">
          <w:rPr>
            <w:rStyle w:val="Hyperlink"/>
          </w:rPr>
          <w:t>https://www.geospatialworld.net/article/geotiff-a-standard-image-file-format-for-gis-applications/</w:t>
        </w:r>
      </w:hyperlink>
    </w:p>
    <w:p w14:paraId="6449B220" w14:textId="77777777" w:rsidR="006D4F19" w:rsidRDefault="006D4F19" w:rsidP="006D4F19">
      <w:pPr>
        <w:numPr>
          <w:ilvl w:val="0"/>
          <w:numId w:val="16"/>
        </w:numPr>
        <w:spacing w:before="100" w:beforeAutospacing="1" w:after="100" w:afterAutospacing="1" w:line="240" w:lineRule="auto"/>
      </w:pPr>
      <w:r>
        <w:t>NASA Earth Data, “GeoTIFF File Format,” 'Online:</w:t>
      </w:r>
    </w:p>
    <w:p w14:paraId="7A435D79" w14:textId="77777777" w:rsidR="006D4F19" w:rsidRDefault="00F70FF4" w:rsidP="006D4F19">
      <w:pPr>
        <w:pStyle w:val="NormalWeb"/>
      </w:pPr>
      <w:hyperlink r:id="rId38" w:tgtFrame="_blank" w:history="1">
        <w:r w:rsidR="006D4F19">
          <w:rPr>
            <w:rStyle w:val="Hyperlink"/>
          </w:rPr>
          <w:t>https://cdn.earthdata.nasa.gov/conduit/upload/12430/ESDS-RFC-040v1.1.pdf</w:t>
        </w:r>
      </w:hyperlink>
    </w:p>
    <w:p w14:paraId="0565E1B9" w14:textId="77777777" w:rsidR="006D4F19" w:rsidRDefault="006D4F19" w:rsidP="006D4F19">
      <w:pPr>
        <w:numPr>
          <w:ilvl w:val="0"/>
          <w:numId w:val="17"/>
        </w:numPr>
        <w:spacing w:before="100" w:beforeAutospacing="1" w:after="100" w:afterAutospacing="1" w:line="240" w:lineRule="auto"/>
      </w:pPr>
      <w:r>
        <w:lastRenderedPageBreak/>
        <w:t>Open Geospatial Consortium, “OGC GeoTIFF standard,” 2019, Online:</w:t>
      </w:r>
    </w:p>
    <w:p w14:paraId="309125F0" w14:textId="77777777" w:rsidR="006D4F19" w:rsidRDefault="00F70FF4" w:rsidP="006D4F19">
      <w:pPr>
        <w:pStyle w:val="NormalWeb"/>
      </w:pPr>
      <w:hyperlink r:id="rId39" w:tgtFrame="_blank" w:history="1">
        <w:r w:rsidR="006D4F19">
          <w:rPr>
            <w:rStyle w:val="Hyperlink"/>
          </w:rPr>
          <w:t>http://docs.opengeospatial.org/is/19-008r4/19-008r4.html</w:t>
        </w:r>
      </w:hyperlink>
    </w:p>
    <w:p w14:paraId="4B6936B6" w14:textId="77777777" w:rsidR="006D4F19" w:rsidRDefault="006D4F19" w:rsidP="006D4F19">
      <w:pPr>
        <w:numPr>
          <w:ilvl w:val="0"/>
          <w:numId w:val="18"/>
        </w:numPr>
        <w:spacing w:before="100" w:beforeAutospacing="1" w:after="100" w:afterAutospacing="1" w:line="240" w:lineRule="auto"/>
      </w:pPr>
      <w:r>
        <w:t>Adobe, “TIFF,” Revision 6, 1992. Online:</w:t>
      </w:r>
    </w:p>
    <w:p w14:paraId="1E64CBBF" w14:textId="77777777" w:rsidR="006D4F19" w:rsidRDefault="00F70FF4" w:rsidP="006D4F19">
      <w:pPr>
        <w:pStyle w:val="NormalWeb"/>
      </w:pPr>
      <w:hyperlink r:id="rId40" w:tgtFrame="_blank" w:history="1">
        <w:r w:rsidR="006D4F19">
          <w:rPr>
            <w:rStyle w:val="Hyperlink"/>
          </w:rPr>
          <w:t>https://www.adobe.io/content/dam/udp/en/open/standards/tiff/TIFF6.pdf</w:t>
        </w:r>
      </w:hyperlink>
    </w:p>
    <w:p w14:paraId="1BE919E2" w14:textId="77777777" w:rsidR="006D4F19" w:rsidRDefault="006D4F19" w:rsidP="006D4F19">
      <w:pPr>
        <w:numPr>
          <w:ilvl w:val="0"/>
          <w:numId w:val="19"/>
        </w:numPr>
        <w:spacing w:before="100" w:beforeAutospacing="1" w:after="100" w:afterAutospacing="1" w:line="240" w:lineRule="auto"/>
      </w:pPr>
      <w:r>
        <w:t>Aware Systems, «TIFF File Format,» Online:</w:t>
      </w:r>
    </w:p>
    <w:p w14:paraId="5892AF1E" w14:textId="77777777" w:rsidR="006D4F19" w:rsidRDefault="00F70FF4" w:rsidP="006D4F19">
      <w:pPr>
        <w:pStyle w:val="NormalWeb"/>
      </w:pPr>
      <w:hyperlink r:id="rId41" w:tgtFrame="_blank" w:history="1">
        <w:r w:rsidR="006D4F19">
          <w:rPr>
            <w:rStyle w:val="Hyperlink"/>
          </w:rPr>
          <w:t>https://www.awaresystems.be/imaging/tiff.html</w:t>
        </w:r>
      </w:hyperlink>
    </w:p>
    <w:p w14:paraId="3B95D3D7" w14:textId="42124C09" w:rsidR="008871CB" w:rsidRDefault="008871CB">
      <w:r>
        <w:br w:type="page"/>
      </w:r>
    </w:p>
    <w:p w14:paraId="1F84CB05" w14:textId="4990D47E" w:rsidR="008871CB" w:rsidRPr="001F78A1" w:rsidRDefault="008871CB" w:rsidP="006040A7">
      <w:pPr>
        <w:pStyle w:val="ListParagraph"/>
        <w:numPr>
          <w:ilvl w:val="0"/>
          <w:numId w:val="11"/>
        </w:numPr>
        <w:jc w:val="center"/>
        <w:rPr>
          <w:b/>
          <w:bCs/>
          <w:u w:val="single"/>
        </w:rPr>
      </w:pPr>
      <w:r w:rsidRPr="001F78A1">
        <w:rPr>
          <w:b/>
          <w:bCs/>
          <w:u w:val="single"/>
        </w:rPr>
        <w:lastRenderedPageBreak/>
        <w:t>Note on void filling method in SEAMCAT</w:t>
      </w:r>
    </w:p>
    <w:p w14:paraId="5434CE26" w14:textId="08D5629F" w:rsidR="008871CB" w:rsidRDefault="008871CB" w:rsidP="008871CB">
      <w:pPr>
        <w:jc w:val="center"/>
        <w:rPr>
          <w:b/>
          <w:bCs/>
          <w:u w:val="single"/>
        </w:rPr>
      </w:pPr>
    </w:p>
    <w:p w14:paraId="4D0B42B4" w14:textId="26D98F3E" w:rsidR="00EB5C34" w:rsidRPr="00EB5C34" w:rsidRDefault="00576A5A" w:rsidP="00911387">
      <w:pPr>
        <w:jc w:val="both"/>
      </w:pPr>
      <w:r>
        <w:t xml:space="preserve">Global </w:t>
      </w:r>
      <w:r w:rsidR="005340C9">
        <w:t>SRTM</w:t>
      </w:r>
      <w:r w:rsidR="00183BF8">
        <w:t xml:space="preserve"> 1-Aec Sec </w:t>
      </w:r>
      <w:r w:rsidR="005340C9">
        <w:t xml:space="preserve">data </w:t>
      </w:r>
      <w:r w:rsidR="00183BF8">
        <w:t>are not void filled in regions outside the United States</w:t>
      </w:r>
      <w:r w:rsidR="003C1E16">
        <w:t>.</w:t>
      </w:r>
      <w:r w:rsidR="004A2E6D">
        <w:t xml:space="preserve"> In that respect some tiles contain</w:t>
      </w:r>
      <w:r w:rsidR="002C21E0">
        <w:t xml:space="preserve"> voids where height data is not defined</w:t>
      </w:r>
      <w:r w:rsidR="00EE719F">
        <w:rPr>
          <w:rStyle w:val="FootnoteReference"/>
        </w:rPr>
        <w:footnoteReference w:id="1"/>
      </w:r>
      <w:r w:rsidR="002C21E0">
        <w:t>.</w:t>
      </w:r>
      <w:r w:rsidR="003C1E16">
        <w:t xml:space="preserve"> </w:t>
      </w:r>
    </w:p>
    <w:p w14:paraId="440AD6BF" w14:textId="3CF07461" w:rsidR="00EB5C34" w:rsidRPr="00EB5C34" w:rsidRDefault="00EB5C34" w:rsidP="00EB5C34">
      <w:pPr>
        <w:tabs>
          <w:tab w:val="left" w:pos="340"/>
        </w:tabs>
        <w:spacing w:before="60" w:after="0" w:line="288" w:lineRule="auto"/>
        <w:ind w:left="340" w:hanging="340"/>
        <w:contextualSpacing/>
        <w:jc w:val="both"/>
        <w:rPr>
          <w:rFonts w:ascii="Arial" w:eastAsia="Calibri" w:hAnsi="Arial" w:cs="Times New Roman"/>
          <w:sz w:val="20"/>
        </w:rPr>
      </w:pPr>
      <w:r w:rsidRPr="00EB5C34">
        <w:rPr>
          <w:rFonts w:ascii="Arial" w:eastAsia="Calibri" w:hAnsi="Arial" w:cs="Times New Roman"/>
          <w:sz w:val="20"/>
        </w:rPr>
        <w:t>According to the US Geological Society</w:t>
      </w:r>
      <w:r w:rsidR="00671759">
        <w:rPr>
          <w:rStyle w:val="FootnoteReference"/>
          <w:rFonts w:ascii="Arial" w:eastAsia="Calibri" w:hAnsi="Arial" w:cs="Times New Roman"/>
          <w:sz w:val="20"/>
        </w:rPr>
        <w:footnoteReference w:id="2"/>
      </w:r>
      <w:r w:rsidRPr="00EB5C34">
        <w:rPr>
          <w:rFonts w:ascii="Arial" w:eastAsia="Calibri" w:hAnsi="Arial" w:cs="Times New Roman"/>
          <w:sz w:val="20"/>
        </w:rPr>
        <w:t xml:space="preserve">, </w:t>
      </w:r>
    </w:p>
    <w:p w14:paraId="6EDD31AE" w14:textId="77777777" w:rsidR="00EB5C34" w:rsidRPr="00EB5C34" w:rsidRDefault="00EB5C34" w:rsidP="00EB5C34">
      <w:pPr>
        <w:tabs>
          <w:tab w:val="left" w:pos="340"/>
        </w:tabs>
        <w:spacing w:before="60" w:after="0" w:line="288" w:lineRule="auto"/>
        <w:ind w:left="340" w:hanging="340"/>
        <w:contextualSpacing/>
        <w:jc w:val="both"/>
        <w:rPr>
          <w:rFonts w:ascii="Arial" w:eastAsia="Calibri" w:hAnsi="Arial" w:cs="Times New Roman"/>
          <w:i/>
          <w:sz w:val="20"/>
        </w:rPr>
      </w:pPr>
    </w:p>
    <w:p w14:paraId="36C7C750" w14:textId="0D90666C" w:rsidR="00EB5C34" w:rsidRDefault="00EB5C34" w:rsidP="00EB5C34">
      <w:pPr>
        <w:tabs>
          <w:tab w:val="left" w:pos="340"/>
        </w:tabs>
        <w:spacing w:before="60" w:after="0" w:line="288" w:lineRule="auto"/>
        <w:ind w:left="340" w:hanging="340"/>
        <w:contextualSpacing/>
        <w:jc w:val="both"/>
        <w:rPr>
          <w:rFonts w:ascii="Arial" w:eastAsia="Calibri" w:hAnsi="Arial" w:cs="Times New Roman"/>
          <w:i/>
          <w:sz w:val="20"/>
        </w:rPr>
      </w:pPr>
      <w:r w:rsidRPr="00EB5C34">
        <w:rPr>
          <w:rFonts w:ascii="Arial" w:eastAsia="Calibri" w:hAnsi="Arial" w:cs="Times New Roman"/>
          <w:i/>
          <w:sz w:val="20"/>
        </w:rPr>
        <w:tab/>
        <w:t>“SRTM Void Filled elevation data are the result of additional processing to address areas of missing data or voids in the SRTM Non-Void Filled collection. The voids occur in areas where the initial processing did not meet quality specifications. Since SRTM data are one of the most widely used elevation data sources, the NGA filled the voids using interpolation algorithms in conjunction with other sources of elevation data. The resolution for SRTM Void Filled data is 1 arc-second for the United States and 3 arc-seconds for global coverage.”</w:t>
      </w:r>
    </w:p>
    <w:p w14:paraId="77B5F01C" w14:textId="4532718D" w:rsidR="00911387" w:rsidRDefault="00911387" w:rsidP="00911387">
      <w:pPr>
        <w:tabs>
          <w:tab w:val="left" w:pos="340"/>
        </w:tabs>
        <w:spacing w:before="60" w:after="0" w:line="288" w:lineRule="auto"/>
        <w:contextualSpacing/>
        <w:jc w:val="both"/>
        <w:rPr>
          <w:rFonts w:ascii="Arial" w:eastAsia="Calibri" w:hAnsi="Arial" w:cs="Times New Roman"/>
          <w:i/>
          <w:sz w:val="20"/>
        </w:rPr>
      </w:pPr>
    </w:p>
    <w:p w14:paraId="3B3B09EF" w14:textId="4638DD19" w:rsidR="00911387" w:rsidRPr="00911387" w:rsidRDefault="00911387" w:rsidP="00911387">
      <w:pPr>
        <w:tabs>
          <w:tab w:val="left" w:pos="340"/>
        </w:tabs>
        <w:spacing w:before="60" w:after="0" w:line="288" w:lineRule="auto"/>
        <w:contextualSpacing/>
        <w:jc w:val="both"/>
        <w:rPr>
          <w:rFonts w:ascii="Arial" w:eastAsia="Calibri" w:hAnsi="Arial" w:cs="Times New Roman"/>
          <w:iCs/>
          <w:sz w:val="20"/>
        </w:rPr>
      </w:pPr>
      <w:r w:rsidRPr="00911387">
        <w:rPr>
          <w:rFonts w:ascii="Arial" w:eastAsia="Calibri" w:hAnsi="Arial" w:cs="Times New Roman"/>
          <w:iCs/>
          <w:sz w:val="20"/>
        </w:rPr>
        <w:t xml:space="preserve">Voids shown </w:t>
      </w:r>
      <w:r w:rsidR="00604C78">
        <w:rPr>
          <w:rFonts w:ascii="Arial" w:eastAsia="Calibri" w:hAnsi="Arial" w:cs="Times New Roman"/>
          <w:iCs/>
          <w:sz w:val="20"/>
        </w:rPr>
        <w:t>with red colour in one tile</w:t>
      </w:r>
    </w:p>
    <w:p w14:paraId="59FB9ACC" w14:textId="0ADC6C46" w:rsidR="00911387" w:rsidRPr="00EB5C34" w:rsidRDefault="00911387" w:rsidP="00911387">
      <w:pPr>
        <w:tabs>
          <w:tab w:val="left" w:pos="340"/>
        </w:tabs>
        <w:spacing w:before="60" w:after="0" w:line="288" w:lineRule="auto"/>
        <w:ind w:left="340" w:hanging="340"/>
        <w:contextualSpacing/>
        <w:jc w:val="center"/>
        <w:rPr>
          <w:rFonts w:ascii="Arial" w:eastAsia="Calibri" w:hAnsi="Arial" w:cs="Times New Roman"/>
          <w:i/>
          <w:sz w:val="20"/>
        </w:rPr>
      </w:pPr>
      <w:r>
        <w:rPr>
          <w:rFonts w:eastAsia="Times New Roman"/>
          <w:noProof/>
        </w:rPr>
        <w:drawing>
          <wp:inline distT="0" distB="0" distL="0" distR="0" wp14:anchorId="3E5BE143" wp14:editId="0CC208E8">
            <wp:extent cx="2725420" cy="3657600"/>
            <wp:effectExtent l="0" t="0" r="1778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725420" cy="3657600"/>
                    </a:xfrm>
                    <a:prstGeom prst="rect">
                      <a:avLst/>
                    </a:prstGeom>
                    <a:noFill/>
                    <a:ln>
                      <a:noFill/>
                    </a:ln>
                  </pic:spPr>
                </pic:pic>
              </a:graphicData>
            </a:graphic>
          </wp:inline>
        </w:drawing>
      </w:r>
    </w:p>
    <w:p w14:paraId="4FBA18D5" w14:textId="77777777" w:rsidR="00911387" w:rsidRDefault="00911387" w:rsidP="00EB5C34">
      <w:pPr>
        <w:spacing w:before="240" w:after="60" w:line="240" w:lineRule="auto"/>
        <w:jc w:val="both"/>
        <w:rPr>
          <w:rFonts w:ascii="Arial" w:eastAsia="Calibri" w:hAnsi="Arial" w:cs="Times New Roman"/>
          <w:sz w:val="20"/>
        </w:rPr>
      </w:pPr>
    </w:p>
    <w:p w14:paraId="52FBC36B" w14:textId="4E5F4A3B" w:rsidR="00E04439" w:rsidRPr="00671759" w:rsidRDefault="003C1E16" w:rsidP="00671759">
      <w:pPr>
        <w:spacing w:before="240" w:after="60" w:line="240" w:lineRule="auto"/>
        <w:jc w:val="both"/>
        <w:rPr>
          <w:rFonts w:ascii="Arial" w:eastAsia="Calibri" w:hAnsi="Arial" w:cs="Times New Roman"/>
          <w:sz w:val="20"/>
        </w:rPr>
      </w:pPr>
      <w:r>
        <w:rPr>
          <w:rFonts w:ascii="Arial" w:eastAsia="Calibri" w:hAnsi="Arial" w:cs="Times New Roman"/>
          <w:sz w:val="20"/>
        </w:rPr>
        <w:t xml:space="preserve">To avoid </w:t>
      </w:r>
      <w:r w:rsidR="00C41260">
        <w:rPr>
          <w:rFonts w:ascii="Arial" w:eastAsia="Calibri" w:hAnsi="Arial" w:cs="Times New Roman"/>
          <w:sz w:val="20"/>
        </w:rPr>
        <w:t xml:space="preserve">presenting voids in the </w:t>
      </w:r>
      <w:r w:rsidR="004A2E6D">
        <w:rPr>
          <w:rFonts w:ascii="Arial" w:eastAsia="Calibri" w:hAnsi="Arial" w:cs="Times New Roman"/>
          <w:sz w:val="20"/>
        </w:rPr>
        <w:t>extracted profile</w:t>
      </w:r>
      <w:r w:rsidR="004B4B8F">
        <w:rPr>
          <w:rFonts w:ascii="Arial" w:eastAsia="Calibri" w:hAnsi="Arial" w:cs="Times New Roman"/>
          <w:sz w:val="20"/>
        </w:rPr>
        <w:t xml:space="preserve">, SEAMCAT uses method to fill </w:t>
      </w:r>
      <w:r w:rsidR="005E4FEE">
        <w:rPr>
          <w:rFonts w:ascii="Arial" w:eastAsia="Calibri" w:hAnsi="Arial" w:cs="Times New Roman"/>
          <w:sz w:val="20"/>
        </w:rPr>
        <w:t xml:space="preserve">the void data in the profile with the last </w:t>
      </w:r>
      <w:r w:rsidR="00531A58">
        <w:rPr>
          <w:rFonts w:ascii="Arial" w:eastAsia="Calibri" w:hAnsi="Arial" w:cs="Times New Roman"/>
          <w:sz w:val="20"/>
        </w:rPr>
        <w:t xml:space="preserve">“valid height”. Note is added to the </w:t>
      </w:r>
      <w:r w:rsidR="00122A7E">
        <w:rPr>
          <w:rFonts w:ascii="Arial" w:eastAsia="Calibri" w:hAnsi="Arial" w:cs="Times New Roman"/>
          <w:sz w:val="20"/>
        </w:rPr>
        <w:t>Terrain profile tool and PMP explaining this</w:t>
      </w:r>
      <w:r w:rsidR="0026755F">
        <w:rPr>
          <w:rFonts w:ascii="Arial" w:eastAsia="Calibri" w:hAnsi="Arial" w:cs="Times New Roman"/>
          <w:sz w:val="20"/>
        </w:rPr>
        <w:t xml:space="preserve"> method</w:t>
      </w:r>
      <w:r w:rsidR="00122A7E">
        <w:rPr>
          <w:rFonts w:ascii="Arial" w:eastAsia="Calibri" w:hAnsi="Arial" w:cs="Times New Roman"/>
          <w:sz w:val="20"/>
        </w:rPr>
        <w:t>.</w:t>
      </w:r>
    </w:p>
    <w:sectPr w:rsidR="00E04439" w:rsidRPr="006717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E8797" w14:textId="77777777" w:rsidR="008669DB" w:rsidRDefault="008669DB" w:rsidP="00671759">
      <w:pPr>
        <w:spacing w:after="0" w:line="240" w:lineRule="auto"/>
      </w:pPr>
      <w:r>
        <w:separator/>
      </w:r>
    </w:p>
  </w:endnote>
  <w:endnote w:type="continuationSeparator" w:id="0">
    <w:p w14:paraId="525F0225" w14:textId="77777777" w:rsidR="008669DB" w:rsidRDefault="008669DB" w:rsidP="00671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263A7" w14:textId="77777777" w:rsidR="008669DB" w:rsidRDefault="008669DB" w:rsidP="00671759">
      <w:pPr>
        <w:spacing w:after="0" w:line="240" w:lineRule="auto"/>
      </w:pPr>
      <w:r>
        <w:separator/>
      </w:r>
    </w:p>
  </w:footnote>
  <w:footnote w:type="continuationSeparator" w:id="0">
    <w:p w14:paraId="340F3832" w14:textId="77777777" w:rsidR="008669DB" w:rsidRDefault="008669DB" w:rsidP="00671759">
      <w:pPr>
        <w:spacing w:after="0" w:line="240" w:lineRule="auto"/>
      </w:pPr>
      <w:r>
        <w:continuationSeparator/>
      </w:r>
    </w:p>
  </w:footnote>
  <w:footnote w:id="1">
    <w:p w14:paraId="0358FB7E" w14:textId="53EDCCFD" w:rsidR="00EE719F" w:rsidRPr="00EE719F" w:rsidRDefault="00EE719F">
      <w:pPr>
        <w:pStyle w:val="FootnoteText"/>
        <w:rPr>
          <w:lang w:val="en-US"/>
        </w:rPr>
      </w:pPr>
      <w:r>
        <w:rPr>
          <w:rStyle w:val="FootnoteReference"/>
        </w:rPr>
        <w:footnoteRef/>
      </w:r>
      <w:r>
        <w:t xml:space="preserve"> It is observed that voids in general occurs in mountainous areas where there are big changes in height in short distance or water surfaces.</w:t>
      </w:r>
    </w:p>
  </w:footnote>
  <w:footnote w:id="2">
    <w:p w14:paraId="09C0E1E8" w14:textId="77777777" w:rsidR="00671759" w:rsidRDefault="00671759" w:rsidP="00671759">
      <w:pPr>
        <w:pStyle w:val="ECCNumberedList"/>
      </w:pPr>
      <w:r>
        <w:rPr>
          <w:rStyle w:val="FootnoteReference"/>
        </w:rPr>
        <w:footnoteRef/>
      </w:r>
      <w:r>
        <w:t xml:space="preserve"> </w:t>
      </w:r>
      <w:hyperlink r:id="rId1" w:anchor="overview" w:history="1">
        <w:bookmarkStart w:id="3" w:name="_Ref100575574"/>
        <w:r w:rsidRPr="00116E06">
          <w:rPr>
            <w:rStyle w:val="Hyperlink"/>
          </w:rPr>
          <w:t>USGS EROS Archive - Digital Elevation - Shuttle Radar Topography Mission (SRTM) 1 Arc-Second Global | U.S. Geological Survey</w:t>
        </w:r>
        <w:bookmarkEnd w:id="3"/>
      </w:hyperlink>
    </w:p>
    <w:p w14:paraId="6FAD8820" w14:textId="47A74910" w:rsidR="00671759" w:rsidRPr="00671759" w:rsidRDefault="00671759">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15C46"/>
    <w:multiLevelType w:val="multilevel"/>
    <w:tmpl w:val="6D54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523A1"/>
    <w:multiLevelType w:val="multilevel"/>
    <w:tmpl w:val="FE0A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175F01"/>
    <w:multiLevelType w:val="multilevel"/>
    <w:tmpl w:val="DB46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9D7BBA"/>
    <w:multiLevelType w:val="hybridMultilevel"/>
    <w:tmpl w:val="F328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F0194C"/>
    <w:multiLevelType w:val="multilevel"/>
    <w:tmpl w:val="5B5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1D2CAF"/>
    <w:multiLevelType w:val="multilevel"/>
    <w:tmpl w:val="F1028D6E"/>
    <w:lvl w:ilvl="0">
      <w:start w:val="1"/>
      <w:numFmt w:val="decimal"/>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15:restartNumberingAfterBreak="0">
    <w:nsid w:val="3B6A1DD5"/>
    <w:multiLevelType w:val="hybridMultilevel"/>
    <w:tmpl w:val="6DF81FC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C582B16"/>
    <w:multiLevelType w:val="multilevel"/>
    <w:tmpl w:val="50F8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8A27C3"/>
    <w:multiLevelType w:val="hybridMultilevel"/>
    <w:tmpl w:val="1F509B1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319646E"/>
    <w:multiLevelType w:val="hybridMultilevel"/>
    <w:tmpl w:val="81C84A8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680711F"/>
    <w:multiLevelType w:val="hybridMultilevel"/>
    <w:tmpl w:val="64C201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C4772C7"/>
    <w:multiLevelType w:val="multilevel"/>
    <w:tmpl w:val="F436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295DAD"/>
    <w:multiLevelType w:val="hybridMultilevel"/>
    <w:tmpl w:val="16D2FE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17C0AF5"/>
    <w:multiLevelType w:val="hybridMultilevel"/>
    <w:tmpl w:val="3C8AE9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3E063A3"/>
    <w:multiLevelType w:val="hybridMultilevel"/>
    <w:tmpl w:val="47EA52E8"/>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6AAB74AB"/>
    <w:multiLevelType w:val="hybridMultilevel"/>
    <w:tmpl w:val="04D833A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71620A1D"/>
    <w:multiLevelType w:val="hybridMultilevel"/>
    <w:tmpl w:val="3A66DC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9DE1C53"/>
    <w:multiLevelType w:val="hybridMultilevel"/>
    <w:tmpl w:val="450430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DDE7DDD"/>
    <w:multiLevelType w:val="hybridMultilevel"/>
    <w:tmpl w:val="E05E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1879642">
    <w:abstractNumId w:val="3"/>
  </w:num>
  <w:num w:numId="2" w16cid:durableId="330136166">
    <w:abstractNumId w:val="11"/>
  </w:num>
  <w:num w:numId="3" w16cid:durableId="1343781330">
    <w:abstractNumId w:val="18"/>
  </w:num>
  <w:num w:numId="4" w16cid:durableId="325284911">
    <w:abstractNumId w:val="12"/>
  </w:num>
  <w:num w:numId="5" w16cid:durableId="849564233">
    <w:abstractNumId w:val="6"/>
  </w:num>
  <w:num w:numId="6" w16cid:durableId="2004965631">
    <w:abstractNumId w:val="8"/>
  </w:num>
  <w:num w:numId="7" w16cid:durableId="111949010">
    <w:abstractNumId w:val="14"/>
  </w:num>
  <w:num w:numId="8" w16cid:durableId="1139348402">
    <w:abstractNumId w:val="9"/>
  </w:num>
  <w:num w:numId="9" w16cid:durableId="1097143233">
    <w:abstractNumId w:val="5"/>
  </w:num>
  <w:num w:numId="10" w16cid:durableId="1350795177">
    <w:abstractNumId w:val="10"/>
  </w:num>
  <w:num w:numId="11" w16cid:durableId="438840764">
    <w:abstractNumId w:val="13"/>
  </w:num>
  <w:num w:numId="12" w16cid:durableId="1285036099">
    <w:abstractNumId w:val="16"/>
  </w:num>
  <w:num w:numId="13" w16cid:durableId="401294022">
    <w:abstractNumId w:val="15"/>
  </w:num>
  <w:num w:numId="14" w16cid:durableId="1296375973">
    <w:abstractNumId w:val="17"/>
  </w:num>
  <w:num w:numId="15" w16cid:durableId="204489804">
    <w:abstractNumId w:val="7"/>
  </w:num>
  <w:num w:numId="16" w16cid:durableId="1683047197">
    <w:abstractNumId w:val="0"/>
  </w:num>
  <w:num w:numId="17" w16cid:durableId="35129972">
    <w:abstractNumId w:val="2"/>
  </w:num>
  <w:num w:numId="18" w16cid:durableId="879777785">
    <w:abstractNumId w:val="1"/>
  </w:num>
  <w:num w:numId="19" w16cid:durableId="1176579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A30"/>
    <w:rsid w:val="00012872"/>
    <w:rsid w:val="00012E26"/>
    <w:rsid w:val="00020F21"/>
    <w:rsid w:val="00031BD5"/>
    <w:rsid w:val="00043358"/>
    <w:rsid w:val="00050FA0"/>
    <w:rsid w:val="00062D38"/>
    <w:rsid w:val="00063B57"/>
    <w:rsid w:val="000806EE"/>
    <w:rsid w:val="00080F90"/>
    <w:rsid w:val="00082553"/>
    <w:rsid w:val="00084D7D"/>
    <w:rsid w:val="0009763C"/>
    <w:rsid w:val="000976D1"/>
    <w:rsid w:val="000A2A23"/>
    <w:rsid w:val="000A589B"/>
    <w:rsid w:val="000D2A10"/>
    <w:rsid w:val="00112428"/>
    <w:rsid w:val="00122A7E"/>
    <w:rsid w:val="00183BF8"/>
    <w:rsid w:val="001A1622"/>
    <w:rsid w:val="001C5880"/>
    <w:rsid w:val="001D0685"/>
    <w:rsid w:val="001D1B1F"/>
    <w:rsid w:val="001E7416"/>
    <w:rsid w:val="001F6C30"/>
    <w:rsid w:val="001F78A1"/>
    <w:rsid w:val="00205D03"/>
    <w:rsid w:val="0026446F"/>
    <w:rsid w:val="0026755F"/>
    <w:rsid w:val="00292043"/>
    <w:rsid w:val="002A419E"/>
    <w:rsid w:val="002B5CB1"/>
    <w:rsid w:val="002C0F3B"/>
    <w:rsid w:val="002C21E0"/>
    <w:rsid w:val="002C5C19"/>
    <w:rsid w:val="002D7F30"/>
    <w:rsid w:val="002E11F8"/>
    <w:rsid w:val="002E2657"/>
    <w:rsid w:val="003040D2"/>
    <w:rsid w:val="00305CFA"/>
    <w:rsid w:val="003140C5"/>
    <w:rsid w:val="00321A44"/>
    <w:rsid w:val="00333DFC"/>
    <w:rsid w:val="003417DF"/>
    <w:rsid w:val="00344CAA"/>
    <w:rsid w:val="00351AE6"/>
    <w:rsid w:val="0035520E"/>
    <w:rsid w:val="00357AF3"/>
    <w:rsid w:val="00371F46"/>
    <w:rsid w:val="003737E5"/>
    <w:rsid w:val="003771C9"/>
    <w:rsid w:val="003776E0"/>
    <w:rsid w:val="0038279B"/>
    <w:rsid w:val="003B4CC9"/>
    <w:rsid w:val="003C046D"/>
    <w:rsid w:val="003C175C"/>
    <w:rsid w:val="003C1E16"/>
    <w:rsid w:val="003C4CC4"/>
    <w:rsid w:val="003C711E"/>
    <w:rsid w:val="003D6ADC"/>
    <w:rsid w:val="00401507"/>
    <w:rsid w:val="00413932"/>
    <w:rsid w:val="00420E7B"/>
    <w:rsid w:val="00423B9B"/>
    <w:rsid w:val="004248D0"/>
    <w:rsid w:val="00427D59"/>
    <w:rsid w:val="00447AAA"/>
    <w:rsid w:val="00447F4F"/>
    <w:rsid w:val="00451152"/>
    <w:rsid w:val="004747A3"/>
    <w:rsid w:val="00474F72"/>
    <w:rsid w:val="0048046F"/>
    <w:rsid w:val="00491CA2"/>
    <w:rsid w:val="00494680"/>
    <w:rsid w:val="00494754"/>
    <w:rsid w:val="004952A6"/>
    <w:rsid w:val="004A2E6D"/>
    <w:rsid w:val="004A5351"/>
    <w:rsid w:val="004B4B8F"/>
    <w:rsid w:val="004C0604"/>
    <w:rsid w:val="004D2A9D"/>
    <w:rsid w:val="004D7E16"/>
    <w:rsid w:val="004E3D7E"/>
    <w:rsid w:val="004E6459"/>
    <w:rsid w:val="004F3EF7"/>
    <w:rsid w:val="005020C0"/>
    <w:rsid w:val="005053AF"/>
    <w:rsid w:val="00514B2E"/>
    <w:rsid w:val="00516136"/>
    <w:rsid w:val="00527388"/>
    <w:rsid w:val="00527DC0"/>
    <w:rsid w:val="00531A58"/>
    <w:rsid w:val="005340C9"/>
    <w:rsid w:val="00543AC0"/>
    <w:rsid w:val="00546610"/>
    <w:rsid w:val="00576A5A"/>
    <w:rsid w:val="00580F8C"/>
    <w:rsid w:val="005A6DAC"/>
    <w:rsid w:val="005B56B3"/>
    <w:rsid w:val="005B7F78"/>
    <w:rsid w:val="005C1124"/>
    <w:rsid w:val="005C2B07"/>
    <w:rsid w:val="005D13EE"/>
    <w:rsid w:val="005E05D0"/>
    <w:rsid w:val="005E3BA6"/>
    <w:rsid w:val="005E4FEE"/>
    <w:rsid w:val="005F0EC9"/>
    <w:rsid w:val="006040A7"/>
    <w:rsid w:val="00604C78"/>
    <w:rsid w:val="00630D0B"/>
    <w:rsid w:val="00634476"/>
    <w:rsid w:val="00635421"/>
    <w:rsid w:val="0064797C"/>
    <w:rsid w:val="00651CB6"/>
    <w:rsid w:val="0065636A"/>
    <w:rsid w:val="00664F3A"/>
    <w:rsid w:val="00671759"/>
    <w:rsid w:val="006961C9"/>
    <w:rsid w:val="006B5210"/>
    <w:rsid w:val="006B66AD"/>
    <w:rsid w:val="006C0D0F"/>
    <w:rsid w:val="006C3E07"/>
    <w:rsid w:val="006C7EA5"/>
    <w:rsid w:val="006D2155"/>
    <w:rsid w:val="006D4F19"/>
    <w:rsid w:val="006D6759"/>
    <w:rsid w:val="006E0F28"/>
    <w:rsid w:val="006F593F"/>
    <w:rsid w:val="007052FB"/>
    <w:rsid w:val="007066FE"/>
    <w:rsid w:val="00717948"/>
    <w:rsid w:val="00724A80"/>
    <w:rsid w:val="00730DDF"/>
    <w:rsid w:val="00747248"/>
    <w:rsid w:val="00763DCD"/>
    <w:rsid w:val="00765901"/>
    <w:rsid w:val="00775F56"/>
    <w:rsid w:val="00780D80"/>
    <w:rsid w:val="00784951"/>
    <w:rsid w:val="00784A58"/>
    <w:rsid w:val="0079413E"/>
    <w:rsid w:val="007A12B9"/>
    <w:rsid w:val="007A419E"/>
    <w:rsid w:val="007A6D63"/>
    <w:rsid w:val="007D7552"/>
    <w:rsid w:val="007E5E27"/>
    <w:rsid w:val="00821A12"/>
    <w:rsid w:val="00830331"/>
    <w:rsid w:val="00830BFE"/>
    <w:rsid w:val="00844729"/>
    <w:rsid w:val="008474E8"/>
    <w:rsid w:val="00860513"/>
    <w:rsid w:val="008669DB"/>
    <w:rsid w:val="00873B90"/>
    <w:rsid w:val="0088322F"/>
    <w:rsid w:val="008871CB"/>
    <w:rsid w:val="00894B5C"/>
    <w:rsid w:val="008B3A72"/>
    <w:rsid w:val="008D002F"/>
    <w:rsid w:val="008E52B1"/>
    <w:rsid w:val="00911387"/>
    <w:rsid w:val="009120B4"/>
    <w:rsid w:val="00913258"/>
    <w:rsid w:val="009232EC"/>
    <w:rsid w:val="009236A8"/>
    <w:rsid w:val="00957ABD"/>
    <w:rsid w:val="00957CB9"/>
    <w:rsid w:val="00961312"/>
    <w:rsid w:val="0096320E"/>
    <w:rsid w:val="00982F5A"/>
    <w:rsid w:val="00990ACB"/>
    <w:rsid w:val="00993F0D"/>
    <w:rsid w:val="009A14D3"/>
    <w:rsid w:val="009A4F5D"/>
    <w:rsid w:val="009C6325"/>
    <w:rsid w:val="009D0308"/>
    <w:rsid w:val="009D1818"/>
    <w:rsid w:val="009E50B6"/>
    <w:rsid w:val="009E5A7F"/>
    <w:rsid w:val="00A0631D"/>
    <w:rsid w:val="00A4483E"/>
    <w:rsid w:val="00A67426"/>
    <w:rsid w:val="00A8550B"/>
    <w:rsid w:val="00AA1EB5"/>
    <w:rsid w:val="00AB72E4"/>
    <w:rsid w:val="00AC12E3"/>
    <w:rsid w:val="00AD4A34"/>
    <w:rsid w:val="00AD7B97"/>
    <w:rsid w:val="00AE24E1"/>
    <w:rsid w:val="00AE33EA"/>
    <w:rsid w:val="00AE6EC5"/>
    <w:rsid w:val="00AE7143"/>
    <w:rsid w:val="00AF6B64"/>
    <w:rsid w:val="00B07B43"/>
    <w:rsid w:val="00B11C6E"/>
    <w:rsid w:val="00B3765F"/>
    <w:rsid w:val="00B37983"/>
    <w:rsid w:val="00B47BD7"/>
    <w:rsid w:val="00B70A6A"/>
    <w:rsid w:val="00B732C6"/>
    <w:rsid w:val="00B779A3"/>
    <w:rsid w:val="00B841D0"/>
    <w:rsid w:val="00B84FA1"/>
    <w:rsid w:val="00BB5329"/>
    <w:rsid w:val="00BB6242"/>
    <w:rsid w:val="00BC31BF"/>
    <w:rsid w:val="00BD42A4"/>
    <w:rsid w:val="00BE5E3F"/>
    <w:rsid w:val="00BF03AB"/>
    <w:rsid w:val="00C04406"/>
    <w:rsid w:val="00C15E0D"/>
    <w:rsid w:val="00C20C4A"/>
    <w:rsid w:val="00C345C2"/>
    <w:rsid w:val="00C41260"/>
    <w:rsid w:val="00C728E4"/>
    <w:rsid w:val="00C76A8C"/>
    <w:rsid w:val="00C85A04"/>
    <w:rsid w:val="00C914E0"/>
    <w:rsid w:val="00C924D1"/>
    <w:rsid w:val="00C96B18"/>
    <w:rsid w:val="00CA22F0"/>
    <w:rsid w:val="00CA5F70"/>
    <w:rsid w:val="00CB02EB"/>
    <w:rsid w:val="00CC1F2C"/>
    <w:rsid w:val="00CC28CF"/>
    <w:rsid w:val="00CD0E51"/>
    <w:rsid w:val="00CD3448"/>
    <w:rsid w:val="00CE1D04"/>
    <w:rsid w:val="00CF6504"/>
    <w:rsid w:val="00D1596D"/>
    <w:rsid w:val="00D27B2E"/>
    <w:rsid w:val="00D462ED"/>
    <w:rsid w:val="00D51F33"/>
    <w:rsid w:val="00D56D81"/>
    <w:rsid w:val="00D626D4"/>
    <w:rsid w:val="00D677D2"/>
    <w:rsid w:val="00D73678"/>
    <w:rsid w:val="00D82BB5"/>
    <w:rsid w:val="00D83E70"/>
    <w:rsid w:val="00D84CF8"/>
    <w:rsid w:val="00D91BD0"/>
    <w:rsid w:val="00DA2B2E"/>
    <w:rsid w:val="00DA5D90"/>
    <w:rsid w:val="00DA794E"/>
    <w:rsid w:val="00DE3D15"/>
    <w:rsid w:val="00DF5368"/>
    <w:rsid w:val="00DF5AEA"/>
    <w:rsid w:val="00E04439"/>
    <w:rsid w:val="00E10AB4"/>
    <w:rsid w:val="00E2163B"/>
    <w:rsid w:val="00E23804"/>
    <w:rsid w:val="00E52169"/>
    <w:rsid w:val="00E5362C"/>
    <w:rsid w:val="00E53715"/>
    <w:rsid w:val="00E54804"/>
    <w:rsid w:val="00E72AA4"/>
    <w:rsid w:val="00E91B55"/>
    <w:rsid w:val="00EA1D8F"/>
    <w:rsid w:val="00EA33BF"/>
    <w:rsid w:val="00EB4C1B"/>
    <w:rsid w:val="00EB5C34"/>
    <w:rsid w:val="00EB5F39"/>
    <w:rsid w:val="00EB7C26"/>
    <w:rsid w:val="00EC2DE6"/>
    <w:rsid w:val="00ED2E8E"/>
    <w:rsid w:val="00ED6A69"/>
    <w:rsid w:val="00EE719F"/>
    <w:rsid w:val="00EF15FB"/>
    <w:rsid w:val="00F01474"/>
    <w:rsid w:val="00F429D4"/>
    <w:rsid w:val="00F5137C"/>
    <w:rsid w:val="00F53B01"/>
    <w:rsid w:val="00F53ED0"/>
    <w:rsid w:val="00F67A30"/>
    <w:rsid w:val="00F70FF4"/>
    <w:rsid w:val="00F75EEA"/>
    <w:rsid w:val="00F8639C"/>
    <w:rsid w:val="00F86D5E"/>
    <w:rsid w:val="00FA1393"/>
    <w:rsid w:val="00FC076A"/>
    <w:rsid w:val="00FD3B40"/>
    <w:rsid w:val="00FD3B71"/>
    <w:rsid w:val="00FE29FD"/>
    <w:rsid w:val="00FE2EF8"/>
    <w:rsid w:val="00FE5ED8"/>
    <w:rsid w:val="00FF3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31DF9"/>
  <w15:chartTrackingRefBased/>
  <w15:docId w15:val="{EB1C24F3-BDE1-4E3A-AC86-9C08EAACE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ECC Hyperlink"/>
    <w:basedOn w:val="DefaultParagraphFont"/>
    <w:uiPriority w:val="99"/>
    <w:unhideWhenUsed/>
    <w:rsid w:val="00F67A30"/>
    <w:rPr>
      <w:color w:val="0563C1" w:themeColor="hyperlink"/>
      <w:u w:val="single"/>
    </w:rPr>
  </w:style>
  <w:style w:type="character" w:styleId="UnresolvedMention">
    <w:name w:val="Unresolved Mention"/>
    <w:basedOn w:val="DefaultParagraphFont"/>
    <w:uiPriority w:val="99"/>
    <w:semiHidden/>
    <w:unhideWhenUsed/>
    <w:rsid w:val="00F67A30"/>
    <w:rPr>
      <w:color w:val="605E5C"/>
      <w:shd w:val="clear" w:color="auto" w:fill="E1DFDD"/>
    </w:rPr>
  </w:style>
  <w:style w:type="paragraph" w:styleId="ListParagraph">
    <w:name w:val="List Paragraph"/>
    <w:basedOn w:val="Normal"/>
    <w:uiPriority w:val="34"/>
    <w:qFormat/>
    <w:rsid w:val="00E04439"/>
    <w:pPr>
      <w:ind w:left="720"/>
      <w:contextualSpacing/>
    </w:pPr>
  </w:style>
  <w:style w:type="paragraph" w:styleId="PlainText">
    <w:name w:val="Plain Text"/>
    <w:basedOn w:val="Normal"/>
    <w:link w:val="PlainTextChar"/>
    <w:uiPriority w:val="99"/>
    <w:unhideWhenUsed/>
    <w:rsid w:val="009A4F5D"/>
    <w:pPr>
      <w:spacing w:after="0" w:line="240" w:lineRule="auto"/>
    </w:pPr>
    <w:rPr>
      <w:rFonts w:ascii="Calibri" w:hAnsi="Calibri" w:cs="Calibri"/>
      <w:lang w:val="en-DK"/>
    </w:rPr>
  </w:style>
  <w:style w:type="character" w:customStyle="1" w:styleId="PlainTextChar">
    <w:name w:val="Plain Text Char"/>
    <w:basedOn w:val="DefaultParagraphFont"/>
    <w:link w:val="PlainText"/>
    <w:uiPriority w:val="99"/>
    <w:rsid w:val="009A4F5D"/>
    <w:rPr>
      <w:rFonts w:ascii="Calibri" w:hAnsi="Calibri" w:cs="Calibri"/>
      <w:lang w:val="en-DK"/>
    </w:rPr>
  </w:style>
  <w:style w:type="paragraph" w:styleId="FootnoteText">
    <w:name w:val="footnote text"/>
    <w:basedOn w:val="Normal"/>
    <w:link w:val="FootnoteTextChar"/>
    <w:uiPriority w:val="99"/>
    <w:semiHidden/>
    <w:unhideWhenUsed/>
    <w:rsid w:val="006717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1759"/>
    <w:rPr>
      <w:sz w:val="20"/>
      <w:szCs w:val="20"/>
    </w:rPr>
  </w:style>
  <w:style w:type="character" w:styleId="FootnoteReference">
    <w:name w:val="footnote reference"/>
    <w:basedOn w:val="DefaultParagraphFont"/>
    <w:uiPriority w:val="99"/>
    <w:semiHidden/>
    <w:unhideWhenUsed/>
    <w:rsid w:val="00671759"/>
    <w:rPr>
      <w:vertAlign w:val="superscript"/>
    </w:rPr>
  </w:style>
  <w:style w:type="paragraph" w:customStyle="1" w:styleId="ECCNumberedList">
    <w:name w:val="ECC Numbered List"/>
    <w:basedOn w:val="Normal"/>
    <w:rsid w:val="00671759"/>
    <w:pPr>
      <w:spacing w:before="240" w:after="0" w:line="240" w:lineRule="auto"/>
      <w:jc w:val="both"/>
    </w:pPr>
    <w:rPr>
      <w:rFonts w:ascii="Arial" w:eastAsia="Calibri" w:hAnsi="Arial" w:cs="Times New Roman"/>
      <w:sz w:val="20"/>
      <w:szCs w:val="20"/>
    </w:rPr>
  </w:style>
  <w:style w:type="table" w:styleId="TableGrid">
    <w:name w:val="Table Grid"/>
    <w:basedOn w:val="TableNormal"/>
    <w:uiPriority w:val="39"/>
    <w:rsid w:val="00097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4F19"/>
    <w:pPr>
      <w:spacing w:before="100" w:beforeAutospacing="1" w:after="100" w:afterAutospacing="1" w:line="240" w:lineRule="auto"/>
    </w:pPr>
    <w:rPr>
      <w:rFonts w:ascii="Times New Roman" w:eastAsia="Times New Roman" w:hAnsi="Times New Roman" w:cs="Times New Roman"/>
      <w:sz w:val="24"/>
      <w:szCs w:val="24"/>
      <w:lang w:val="en-DK" w:eastAsia="en-DK"/>
    </w:rPr>
  </w:style>
  <w:style w:type="character" w:styleId="Strong">
    <w:name w:val="Strong"/>
    <w:basedOn w:val="DefaultParagraphFont"/>
    <w:uiPriority w:val="22"/>
    <w:qFormat/>
    <w:rsid w:val="006D4F19"/>
    <w:rPr>
      <w:b/>
      <w:bCs/>
    </w:rPr>
  </w:style>
  <w:style w:type="character" w:styleId="FollowedHyperlink">
    <w:name w:val="FollowedHyperlink"/>
    <w:basedOn w:val="DefaultParagraphFont"/>
    <w:uiPriority w:val="99"/>
    <w:semiHidden/>
    <w:unhideWhenUsed/>
    <w:rsid w:val="00DF5A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72644">
      <w:bodyDiv w:val="1"/>
      <w:marLeft w:val="0"/>
      <w:marRight w:val="0"/>
      <w:marTop w:val="0"/>
      <w:marBottom w:val="0"/>
      <w:divBdr>
        <w:top w:val="none" w:sz="0" w:space="0" w:color="auto"/>
        <w:left w:val="none" w:sz="0" w:space="0" w:color="auto"/>
        <w:bottom w:val="none" w:sz="0" w:space="0" w:color="auto"/>
        <w:right w:val="none" w:sz="0" w:space="0" w:color="auto"/>
      </w:divBdr>
    </w:div>
    <w:div w:id="167603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docs.opengeospatial.org/is/19-008r4/19-008r4.html" TargetMode="External"/><Relationship Id="rId21" Type="http://schemas.openxmlformats.org/officeDocument/2006/relationships/image" Target="media/image13.png"/><Relationship Id="rId34" Type="http://schemas.openxmlformats.org/officeDocument/2006/relationships/hyperlink" Target="https://lta.cr.usgs.gov/DD/srtm.html" TargetMode="External"/><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www.geospatialworld.net/article/geotiff-a-standard-image-file-format-for-gis-applications/" TargetMode="External"/><Relationship Id="rId40" Type="http://schemas.openxmlformats.org/officeDocument/2006/relationships/hyperlink" Target="https://www.adobe.io/content/dam/udp/en/open/standards/tiff/TIFF6.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gdemdl.aster.jspacesystems.or.jp/"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earthexplorer.usgs.gov" TargetMode="External"/><Relationship Id="rId30" Type="http://schemas.openxmlformats.org/officeDocument/2006/relationships/image" Target="media/image21.png"/><Relationship Id="rId35" Type="http://schemas.openxmlformats.org/officeDocument/2006/relationships/hyperlink" Target="https://search.earthdata.nasa.gov/search?gdf=GeoTIFF" TargetMode="External"/><Relationship Id="rId43" Type="http://schemas.openxmlformats.org/officeDocument/2006/relationships/image" Target="cid:92C2FFCA-4D79-4138-BD39-795D1D6B3E3A" TargetMode="External"/><Relationship Id="rId8" Type="http://schemas.openxmlformats.org/officeDocument/2006/relationships/hyperlink" Target="https://earthexplorer.usgs.gov&#18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usgs.gov/centers/eros/science/usgs-eros-archive-digital-elevation-shuttle-radar-topography-mission-srtm-1-arc?qt-science_center_objects=0" TargetMode="External"/><Relationship Id="rId38" Type="http://schemas.openxmlformats.org/officeDocument/2006/relationships/hyperlink" Target="https://cdn.earthdata.nasa.gov/conduit/upload/12430/ESDS-RFC-040v1.1.pdf" TargetMode="External"/><Relationship Id="rId20" Type="http://schemas.openxmlformats.org/officeDocument/2006/relationships/image" Target="media/image12.png"/><Relationship Id="rId41" Type="http://schemas.openxmlformats.org/officeDocument/2006/relationships/hyperlink" Target="https://www.awaresystems.be/imaging/tiff.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sgs.gov/centers/eros/science/usgs-eros-archive-digital-elevation-shuttle-radar-topography-mission-srtm-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1412B-7B26-4D4B-9E85-872C3C6A8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2082</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ECO-Zeljko</dc:creator>
  <cp:keywords/>
  <dc:description/>
  <cp:lastModifiedBy>ECO</cp:lastModifiedBy>
  <cp:revision>3</cp:revision>
  <dcterms:created xsi:type="dcterms:W3CDTF">2023-11-22T11:05:00Z</dcterms:created>
  <dcterms:modified xsi:type="dcterms:W3CDTF">2023-11-22T11:06:00Z</dcterms:modified>
</cp:coreProperties>
</file>